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08" w:rsidRDefault="009A6708" w:rsidP="009A6708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 Комитет по  образованию Псковской области</w:t>
      </w:r>
    </w:p>
    <w:p w:rsidR="009A6708" w:rsidRDefault="009A6708" w:rsidP="009A6708">
      <w:pPr>
        <w:jc w:val="center"/>
        <w:rPr>
          <w:sz w:val="16"/>
          <w:szCs w:val="16"/>
        </w:rPr>
      </w:pPr>
    </w:p>
    <w:p w:rsidR="009A6708" w:rsidRDefault="009A6708" w:rsidP="009A6708">
      <w:pPr>
        <w:jc w:val="center"/>
        <w:rPr>
          <w:sz w:val="32"/>
          <w:szCs w:val="32"/>
        </w:rPr>
      </w:pPr>
      <w:r>
        <w:rPr>
          <w:sz w:val="32"/>
          <w:szCs w:val="32"/>
        </w:rPr>
        <w:t>ГБПОУ ПО «Великолукский  лесотехнический колледж»</w:t>
      </w: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РАБОЧАЯ ПРОГРАММа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ПМ 02. Ведение работ по садово-парковому и ландшафтному строительству</w:t>
      </w: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</w:p>
    <w:p w:rsidR="009A6708" w:rsidRDefault="009A6708" w:rsidP="00654ACA">
      <w:pPr>
        <w:rPr>
          <w:sz w:val="32"/>
          <w:szCs w:val="32"/>
        </w:rPr>
      </w:pPr>
    </w:p>
    <w:p w:rsidR="009A6708" w:rsidRDefault="009A6708" w:rsidP="009A6708">
      <w:pPr>
        <w:jc w:val="center"/>
        <w:rPr>
          <w:sz w:val="32"/>
          <w:szCs w:val="32"/>
        </w:rPr>
      </w:pPr>
      <w:r>
        <w:rPr>
          <w:sz w:val="32"/>
          <w:szCs w:val="32"/>
        </w:rPr>
        <w:t>г. Великие Луки</w:t>
      </w:r>
    </w:p>
    <w:p w:rsidR="009A6708" w:rsidRDefault="009A6708" w:rsidP="009A6708">
      <w:pPr>
        <w:jc w:val="center"/>
        <w:rPr>
          <w:sz w:val="32"/>
          <w:szCs w:val="32"/>
        </w:rPr>
      </w:pPr>
      <w:r>
        <w:rPr>
          <w:sz w:val="32"/>
          <w:szCs w:val="32"/>
        </w:rPr>
        <w:t>2020 г</w:t>
      </w:r>
    </w:p>
    <w:p w:rsidR="00654ACA" w:rsidRDefault="00654ACA" w:rsidP="009A6708">
      <w:pPr>
        <w:jc w:val="center"/>
        <w:rPr>
          <w:sz w:val="32"/>
          <w:szCs w:val="32"/>
        </w:rPr>
      </w:pPr>
    </w:p>
    <w:p w:rsidR="00654ACA" w:rsidRDefault="00654ACA" w:rsidP="009A6708">
      <w:pPr>
        <w:jc w:val="center"/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4073"/>
        <w:gridCol w:w="2097"/>
        <w:gridCol w:w="3684"/>
      </w:tblGrid>
      <w:tr w:rsidR="009A6708" w:rsidTr="00654ACA">
        <w:tc>
          <w:tcPr>
            <w:tcW w:w="4387" w:type="dxa"/>
          </w:tcPr>
          <w:p w:rsidR="009A6708" w:rsidRDefault="009A67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09" w:type="dxa"/>
          </w:tcPr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A6708" w:rsidTr="00654ACA">
        <w:tc>
          <w:tcPr>
            <w:tcW w:w="4387" w:type="dxa"/>
          </w:tcPr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Рассмотрена     и         одобрена</w:t>
            </w: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 заседании цикловой комиссии </w:t>
            </w:r>
            <w:proofErr w:type="gramStart"/>
            <w:r>
              <w:rPr>
                <w:sz w:val="26"/>
                <w:szCs w:val="26"/>
                <w:lang w:eastAsia="en-US"/>
              </w:rPr>
              <w:t>спец</w:t>
            </w:r>
            <w:proofErr w:type="gramEnd"/>
            <w:r>
              <w:rPr>
                <w:sz w:val="26"/>
                <w:szCs w:val="26"/>
                <w:lang w:eastAsia="en-US"/>
              </w:rPr>
              <w:t>. дисциплин ЛХ</w:t>
            </w: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__</w:t>
            </w:r>
            <w:r>
              <w:rPr>
                <w:sz w:val="26"/>
                <w:szCs w:val="26"/>
                <w:u w:val="single"/>
                <w:lang w:eastAsia="en-US"/>
              </w:rPr>
              <w:t>Шекина</w:t>
            </w:r>
            <w:proofErr w:type="spellEnd"/>
            <w:r>
              <w:rPr>
                <w:sz w:val="26"/>
                <w:szCs w:val="26"/>
                <w:u w:val="single"/>
                <w:lang w:eastAsia="en-US"/>
              </w:rPr>
              <w:t xml:space="preserve"> Ю.М.</w:t>
            </w: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Протокол № ______</w:t>
            </w: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«___»______________ 2020 г.</w:t>
            </w: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20" w:type="dxa"/>
          </w:tcPr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9" w:type="dxa"/>
          </w:tcPr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Утверждена </w:t>
            </w: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 директора по УВР:</w:t>
            </w: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  Радченко А.Н.</w:t>
            </w: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«___»______________ 2020 г.</w:t>
            </w:r>
          </w:p>
        </w:tc>
      </w:tr>
    </w:tbl>
    <w:p w:rsidR="009A6708" w:rsidRP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35.02.12     Садово-парковое и ландшафтное строительство</w:t>
      </w:r>
      <w:r>
        <w:rPr>
          <w:sz w:val="28"/>
          <w:szCs w:val="28"/>
        </w:rPr>
        <w:t xml:space="preserve"> (базовая подготовка).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ГБПОУ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«Великолукский  лесотехнический колледж»                     </w:t>
      </w:r>
      <w:proofErr w:type="spellStart"/>
      <w:r>
        <w:rPr>
          <w:sz w:val="28"/>
          <w:szCs w:val="28"/>
        </w:rPr>
        <w:t>Тюттина</w:t>
      </w:r>
      <w:proofErr w:type="spellEnd"/>
      <w:r>
        <w:rPr>
          <w:sz w:val="28"/>
          <w:szCs w:val="28"/>
        </w:rPr>
        <w:t xml:space="preserve"> И.А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ГБПОУ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«Великолукский  лесотехнический колледж»                      </w:t>
      </w:r>
      <w:proofErr w:type="spellStart"/>
      <w:r>
        <w:rPr>
          <w:sz w:val="28"/>
          <w:szCs w:val="28"/>
        </w:rPr>
        <w:t>Шнитова</w:t>
      </w:r>
      <w:proofErr w:type="spellEnd"/>
      <w:r>
        <w:rPr>
          <w:sz w:val="28"/>
          <w:szCs w:val="28"/>
        </w:rPr>
        <w:t xml:space="preserve"> М.Н.</w:t>
      </w:r>
    </w:p>
    <w:p w:rsidR="009A6708" w:rsidRP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</w:p>
    <w:p w:rsidR="009A6708" w:rsidRDefault="009A6708" w:rsidP="009A6708">
      <w:pPr>
        <w:jc w:val="center"/>
        <w:rPr>
          <w:b/>
          <w:sz w:val="26"/>
          <w:szCs w:val="26"/>
        </w:rPr>
      </w:pPr>
    </w:p>
    <w:p w:rsidR="009A6708" w:rsidRDefault="009A6708" w:rsidP="009A67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РЕЦЕНЗИЯ</w:t>
      </w:r>
    </w:p>
    <w:p w:rsidR="009A6708" w:rsidRDefault="009A6708" w:rsidP="009A67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рабочую программу модуля ПМ 2</w:t>
      </w:r>
    </w:p>
    <w:p w:rsidR="009A6708" w:rsidRDefault="009A6708" w:rsidP="009A67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«Ведение работ по садово-парковому и ландшафтному строительству»</w:t>
      </w:r>
    </w:p>
    <w:p w:rsidR="009A6708" w:rsidRDefault="009A6708" w:rsidP="009A6708">
      <w:pPr>
        <w:jc w:val="center"/>
        <w:rPr>
          <w:b/>
          <w:sz w:val="16"/>
          <w:szCs w:val="16"/>
        </w:rPr>
      </w:pP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Рабочая программа по модулю ПМ 2 «Ведение работ по садово-парковому и ландшафтному строительству» включает разделы: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цели и задачи модуля;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место модуля в структуре основной образовательной программе;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общую трудоемкость модуля;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результаты обучения представлены формируемыми компетенциями;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образовательные технологии;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формы промежуточной аттестации;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содержание модуля и учебно-тематический план;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перечень практических навыков;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учебно-методическое, информационное и материально-техническое обеспечение 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модуля.</w:t>
      </w:r>
    </w:p>
    <w:p w:rsidR="009A6708" w:rsidRDefault="009A6708" w:rsidP="009A6708">
      <w:pPr>
        <w:jc w:val="both"/>
        <w:rPr>
          <w:sz w:val="26"/>
          <w:szCs w:val="26"/>
        </w:rPr>
      </w:pP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рабочей программе модуля ПМ 2 указаны примеры оценочных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 xml:space="preserve">я контроля уровня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компетенции; критерии оценки текущего и рубежного контроля.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  тематическом плане   модуля  выделены  </w:t>
      </w:r>
      <w:proofErr w:type="spellStart"/>
      <w:r>
        <w:rPr>
          <w:sz w:val="26"/>
          <w:szCs w:val="26"/>
        </w:rPr>
        <w:t>внутридисциплинарные</w:t>
      </w:r>
      <w:proofErr w:type="spellEnd"/>
      <w:r>
        <w:rPr>
          <w:sz w:val="26"/>
          <w:szCs w:val="26"/>
        </w:rPr>
        <w:t xml:space="preserve">  модули МДК 02.01. «Цветоводство и декоративное </w:t>
      </w:r>
      <w:proofErr w:type="spellStart"/>
      <w:r>
        <w:rPr>
          <w:sz w:val="26"/>
          <w:szCs w:val="26"/>
        </w:rPr>
        <w:t>древоводство</w:t>
      </w:r>
      <w:proofErr w:type="spellEnd"/>
      <w:r>
        <w:rPr>
          <w:sz w:val="26"/>
          <w:szCs w:val="26"/>
        </w:rPr>
        <w:t>»; МДК 02.02. «Садово-парковое строительство и хозяйство»; МДК 02.03 «Маркетинг ландшафтных услуг», что отвечает требованию современного ФГОС ВПО.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Образовательные технологии обучения представлены по видам учебной работы (аудиторная и внеаудиторная), характеризуются не только общепринятыми формами (лекции, практическое и лабораторное занятия), но и интерактивными формами, такими как – просмотр видеофильмов и создание </w:t>
      </w:r>
      <w:proofErr w:type="spellStart"/>
      <w:r>
        <w:rPr>
          <w:sz w:val="26"/>
          <w:szCs w:val="26"/>
        </w:rPr>
        <w:t>мультимедийных</w:t>
      </w:r>
      <w:proofErr w:type="spellEnd"/>
      <w:r>
        <w:rPr>
          <w:sz w:val="26"/>
          <w:szCs w:val="26"/>
        </w:rPr>
        <w:t xml:space="preserve"> презентаций, создание информационных бюллетеней, подготовка и защита рефератов. Учебно-методическое и информационное обеспечение содержит перечень основной и дополнительной литературы, программного обеспечения и интернет-ресурсы.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Материально-техническое обеспечение всех видов учебной работы модуля отвечают требованиям ФГОС.</w:t>
      </w: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Таким образом, рабочая программа модуля полностью соответствует ФГОС ВПО по специальности 35.02.12  Садово-парковое и ландшафтное строительство. Примерной программе модуля «Ведение работ по садово-парковому и ландшафтному строительству» и может быть </w:t>
      </w:r>
      <w:proofErr w:type="gramStart"/>
      <w:r>
        <w:rPr>
          <w:sz w:val="26"/>
          <w:szCs w:val="26"/>
        </w:rPr>
        <w:t>использована</w:t>
      </w:r>
      <w:proofErr w:type="gramEnd"/>
      <w:r>
        <w:rPr>
          <w:sz w:val="26"/>
          <w:szCs w:val="26"/>
        </w:rPr>
        <w:t xml:space="preserve"> в учебном процессе на отделении «Садово-парковое и ландшафтное строительство» Великолукского лесотехнического колледжа.</w:t>
      </w:r>
    </w:p>
    <w:p w:rsidR="009A6708" w:rsidRDefault="009A6708" w:rsidP="009A6708">
      <w:pPr>
        <w:jc w:val="both"/>
        <w:rPr>
          <w:sz w:val="26"/>
          <w:szCs w:val="26"/>
        </w:rPr>
      </w:pPr>
    </w:p>
    <w:p w:rsidR="009A6708" w:rsidRDefault="009A6708" w:rsidP="009A67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Преподаватель: ___________________________  </w:t>
      </w:r>
      <w:proofErr w:type="spellStart"/>
      <w:r>
        <w:rPr>
          <w:sz w:val="26"/>
          <w:szCs w:val="26"/>
        </w:rPr>
        <w:t>Шнитова</w:t>
      </w:r>
      <w:proofErr w:type="spellEnd"/>
      <w:r>
        <w:rPr>
          <w:sz w:val="26"/>
          <w:szCs w:val="26"/>
        </w:rPr>
        <w:t xml:space="preserve"> М.Н.</w:t>
      </w:r>
    </w:p>
    <w:p w:rsidR="009A6708" w:rsidRDefault="009A6708" w:rsidP="009A6708">
      <w:pPr>
        <w:jc w:val="both"/>
        <w:rPr>
          <w:sz w:val="26"/>
          <w:szCs w:val="26"/>
        </w:rPr>
      </w:pPr>
    </w:p>
    <w:p w:rsidR="009A6708" w:rsidRDefault="009A6708" w:rsidP="009A6708">
      <w:pPr>
        <w:jc w:val="center"/>
        <w:rPr>
          <w:b/>
          <w:sz w:val="26"/>
          <w:szCs w:val="26"/>
        </w:rPr>
      </w:pPr>
    </w:p>
    <w:p w:rsidR="009A6708" w:rsidRDefault="009A6708" w:rsidP="009A6708">
      <w:pPr>
        <w:jc w:val="center"/>
        <w:rPr>
          <w:b/>
          <w:sz w:val="26"/>
          <w:szCs w:val="26"/>
        </w:rPr>
      </w:pPr>
    </w:p>
    <w:p w:rsidR="009A6708" w:rsidRDefault="009A6708" w:rsidP="009A6708">
      <w:pPr>
        <w:jc w:val="center"/>
        <w:rPr>
          <w:b/>
          <w:sz w:val="26"/>
          <w:szCs w:val="26"/>
        </w:rPr>
      </w:pPr>
    </w:p>
    <w:p w:rsidR="009A6708" w:rsidRDefault="009A6708" w:rsidP="009A6708">
      <w:pPr>
        <w:jc w:val="center"/>
        <w:rPr>
          <w:b/>
          <w:sz w:val="26"/>
          <w:szCs w:val="26"/>
        </w:rPr>
      </w:pPr>
    </w:p>
    <w:p w:rsidR="009A6708" w:rsidRDefault="009A6708" w:rsidP="009A6708">
      <w:pPr>
        <w:jc w:val="center"/>
        <w:rPr>
          <w:b/>
          <w:sz w:val="26"/>
          <w:szCs w:val="26"/>
        </w:rPr>
      </w:pPr>
    </w:p>
    <w:p w:rsidR="009A6708" w:rsidRDefault="009A6708" w:rsidP="009A6708">
      <w:pPr>
        <w:jc w:val="center"/>
        <w:rPr>
          <w:b/>
          <w:sz w:val="26"/>
          <w:szCs w:val="26"/>
        </w:rPr>
      </w:pPr>
    </w:p>
    <w:p w:rsidR="009A6708" w:rsidRDefault="009A6708" w:rsidP="009A67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РЕЦЕНЗИЯ</w:t>
      </w:r>
    </w:p>
    <w:p w:rsidR="009A6708" w:rsidRDefault="009A6708" w:rsidP="009A67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рабочую программу модуля ПМ 2</w:t>
      </w:r>
    </w:p>
    <w:p w:rsidR="009A6708" w:rsidRDefault="009A6708" w:rsidP="009A67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«Ведение работ по садово-парковому и ландшафтному строительству»</w:t>
      </w:r>
    </w:p>
    <w:p w:rsidR="009A6708" w:rsidRDefault="009A6708" w:rsidP="009A6708">
      <w:pPr>
        <w:jc w:val="center"/>
        <w:rPr>
          <w:b/>
          <w:sz w:val="16"/>
          <w:szCs w:val="16"/>
        </w:rPr>
      </w:pPr>
    </w:p>
    <w:p w:rsidR="009A6708" w:rsidRDefault="009A6708" w:rsidP="009A67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Рабочая программа модуля  включает разделы: паспорт рабочей программы с определением цели и задач модуля; место модуля в структуре основной образовательной программы; общую трудоемкость дисциплины; результаты обучения представлены формируемыми компетенциями; формы промежуточной аттестации; содержание дисциплины и учебно-тематический план; учебно-методическое  информационное и материально-техническое обеспечение модуля.</w:t>
      </w:r>
    </w:p>
    <w:p w:rsidR="009A6708" w:rsidRDefault="009A6708" w:rsidP="009A67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рабочей программе модуля «Ведение работ по садово-парковому и ландшафтному строительству» указаны примеры оценочных средств, для контроля уровня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компетенции; критерии оценки текущего и рубежного контроля.</w:t>
      </w:r>
    </w:p>
    <w:p w:rsidR="009A6708" w:rsidRDefault="009A6708" w:rsidP="009A67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Тематический план модуля отвечает требованию современного ФГОС СПО.</w:t>
      </w:r>
    </w:p>
    <w:p w:rsidR="009A6708" w:rsidRDefault="009A6708" w:rsidP="009A67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Образовательные технологии обучения характеризуются не только общепринятыми формами (лекции); но и интерактивными формами, такими ка</w:t>
      </w:r>
      <w:proofErr w:type="gramStart"/>
      <w:r>
        <w:rPr>
          <w:sz w:val="26"/>
          <w:szCs w:val="26"/>
        </w:rPr>
        <w:t>к-</w:t>
      </w:r>
      <w:proofErr w:type="gramEnd"/>
      <w:r>
        <w:rPr>
          <w:sz w:val="26"/>
          <w:szCs w:val="26"/>
        </w:rPr>
        <w:t xml:space="preserve"> просмотр видеофильмов и создание </w:t>
      </w:r>
      <w:proofErr w:type="spellStart"/>
      <w:r>
        <w:rPr>
          <w:sz w:val="26"/>
          <w:szCs w:val="26"/>
        </w:rPr>
        <w:t>мультимедийных</w:t>
      </w:r>
      <w:proofErr w:type="spellEnd"/>
      <w:r>
        <w:rPr>
          <w:sz w:val="26"/>
          <w:szCs w:val="26"/>
        </w:rPr>
        <w:t xml:space="preserve"> презентаций, составление хронологических таблиц и кроссвордов, подготовка и защита рефератов, таким образом, рабочая программа модуля полностью соответствует ФГОС СПО по специальности 32.02.12  Садово-парковое и ландшафтное строительство, примерной программе модуля «Ведение работ по садово-парковому и ландшафтному строительству» и может быть использована в учебном процессе Великолукского лесотехнического колледжа.</w:t>
      </w:r>
    </w:p>
    <w:p w:rsidR="009A6708" w:rsidRDefault="009A6708" w:rsidP="009A6708">
      <w:pPr>
        <w:spacing w:line="360" w:lineRule="auto"/>
        <w:jc w:val="both"/>
        <w:rPr>
          <w:sz w:val="26"/>
          <w:szCs w:val="26"/>
        </w:rPr>
      </w:pPr>
    </w:p>
    <w:p w:rsidR="009A6708" w:rsidRDefault="009A6708" w:rsidP="009A6708">
      <w:pPr>
        <w:spacing w:line="360" w:lineRule="auto"/>
        <w:jc w:val="both"/>
        <w:rPr>
          <w:sz w:val="26"/>
          <w:szCs w:val="26"/>
        </w:rPr>
      </w:pPr>
    </w:p>
    <w:p w:rsidR="009A6708" w:rsidRDefault="009A6708" w:rsidP="009A67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Рецензент: __________________________________________</w:t>
      </w: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tbl>
      <w:tblPr>
        <w:tblW w:w="9807" w:type="dxa"/>
        <w:tblLook w:val="01E0"/>
      </w:tblPr>
      <w:tblGrid>
        <w:gridCol w:w="9007"/>
        <w:gridCol w:w="800"/>
      </w:tblGrid>
      <w:tr w:rsidR="009A6708" w:rsidTr="009A6708">
        <w:trPr>
          <w:trHeight w:val="931"/>
        </w:trPr>
        <w:tc>
          <w:tcPr>
            <w:tcW w:w="9007" w:type="dxa"/>
          </w:tcPr>
          <w:p w:rsidR="009A6708" w:rsidRDefault="009A6708">
            <w:pPr>
              <w:pStyle w:val="1"/>
              <w:spacing w:line="276" w:lineRule="auto"/>
              <w:ind w:left="284" w:hanging="284"/>
              <w:rPr>
                <w:b/>
                <w:caps/>
                <w:sz w:val="28"/>
                <w:szCs w:val="28"/>
                <w:lang w:eastAsia="en-US"/>
              </w:rPr>
            </w:pPr>
          </w:p>
          <w:p w:rsidR="009A6708" w:rsidRDefault="009A6708">
            <w:pPr>
              <w:pStyle w:val="1"/>
              <w:spacing w:line="276" w:lineRule="auto"/>
              <w:ind w:left="284" w:hanging="284"/>
              <w:rPr>
                <w:b/>
                <w:caps/>
                <w:sz w:val="28"/>
                <w:szCs w:val="28"/>
                <w:lang w:eastAsia="en-US"/>
              </w:rPr>
            </w:pPr>
          </w:p>
          <w:p w:rsidR="009A6708" w:rsidRDefault="009A6708">
            <w:pPr>
              <w:pStyle w:val="1"/>
              <w:spacing w:line="276" w:lineRule="auto"/>
              <w:ind w:left="284" w:hanging="284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1. ПАСПОРТ примерной ПРОГРАММЫ  ПРОФЕССИОНАЛЬНОГО МОДУЛЯ</w:t>
            </w:r>
          </w:p>
          <w:p w:rsidR="009A6708" w:rsidRDefault="009A6708">
            <w:pPr>
              <w:spacing w:line="276" w:lineRule="auto"/>
              <w:ind w:left="284" w:hanging="284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</w:tcPr>
          <w:p w:rsidR="009A6708" w:rsidRDefault="009A67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  <w:p w:rsidR="009A6708" w:rsidRDefault="009A67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A6708" w:rsidTr="009A6708">
        <w:trPr>
          <w:trHeight w:val="720"/>
        </w:trPr>
        <w:tc>
          <w:tcPr>
            <w:tcW w:w="9007" w:type="dxa"/>
          </w:tcPr>
          <w:p w:rsidR="009A6708" w:rsidRDefault="009A6708">
            <w:pPr>
              <w:spacing w:line="276" w:lineRule="auto"/>
              <w:ind w:left="284" w:hanging="284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2. результаты освоения ПРОФЕССИОНАЛЬНОГО МОДУЛЯ</w:t>
            </w:r>
          </w:p>
          <w:p w:rsidR="009A6708" w:rsidRDefault="009A6708">
            <w:pPr>
              <w:spacing w:line="276" w:lineRule="auto"/>
              <w:ind w:left="284" w:hanging="284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hideMark/>
          </w:tcPr>
          <w:p w:rsidR="009A6708" w:rsidRDefault="009A67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A6708" w:rsidTr="009A6708">
        <w:trPr>
          <w:trHeight w:val="594"/>
        </w:trPr>
        <w:tc>
          <w:tcPr>
            <w:tcW w:w="9007" w:type="dxa"/>
          </w:tcPr>
          <w:p w:rsidR="009A6708" w:rsidRDefault="009A6708">
            <w:pPr>
              <w:pStyle w:val="1"/>
              <w:spacing w:line="276" w:lineRule="auto"/>
              <w:ind w:left="284" w:hanging="284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3. СТРУКТУРА и ПРИМЕРНОЕ содержание профессионального модуля</w:t>
            </w:r>
          </w:p>
          <w:p w:rsidR="009A6708" w:rsidRDefault="009A6708">
            <w:pPr>
              <w:spacing w:line="276" w:lineRule="auto"/>
              <w:ind w:left="284" w:hanging="284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hideMark/>
          </w:tcPr>
          <w:p w:rsidR="009A6708" w:rsidRDefault="009A67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9A6708" w:rsidTr="009A6708">
        <w:trPr>
          <w:trHeight w:val="692"/>
        </w:trPr>
        <w:tc>
          <w:tcPr>
            <w:tcW w:w="9007" w:type="dxa"/>
          </w:tcPr>
          <w:p w:rsidR="009A6708" w:rsidRDefault="009A6708">
            <w:pPr>
              <w:pStyle w:val="1"/>
              <w:spacing w:line="276" w:lineRule="auto"/>
              <w:ind w:left="284" w:hanging="284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4. условия реализации программы ПРОФЕССИОНАЛЬНОГО МОДУЛЯ</w:t>
            </w:r>
          </w:p>
          <w:p w:rsidR="009A6708" w:rsidRDefault="009A6708">
            <w:pPr>
              <w:spacing w:line="276" w:lineRule="auto"/>
              <w:ind w:left="284" w:hanging="284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hideMark/>
          </w:tcPr>
          <w:p w:rsidR="009A6708" w:rsidRDefault="009A67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9A6708" w:rsidTr="009A6708">
        <w:trPr>
          <w:trHeight w:val="692"/>
        </w:trPr>
        <w:tc>
          <w:tcPr>
            <w:tcW w:w="9007" w:type="dxa"/>
          </w:tcPr>
          <w:p w:rsidR="009A6708" w:rsidRDefault="009A6708">
            <w:pPr>
              <w:spacing w:line="276" w:lineRule="auto"/>
              <w:ind w:left="284" w:hanging="284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  <w:p w:rsidR="009A6708" w:rsidRDefault="009A6708">
            <w:pPr>
              <w:spacing w:line="276" w:lineRule="auto"/>
              <w:ind w:left="284" w:hanging="284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hideMark/>
          </w:tcPr>
          <w:p w:rsidR="009A6708" w:rsidRDefault="009A67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</w:tbl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Информационное обеспечение обучения</w:t>
      </w:r>
    </w:p>
    <w:p w:rsidR="009A6708" w:rsidRDefault="009A6708" w:rsidP="009A6708"/>
    <w:p w:rsidR="009A6708" w:rsidRDefault="009A6708" w:rsidP="009A6708">
      <w:pPr>
        <w:rPr>
          <w:b/>
        </w:rPr>
      </w:pPr>
      <w:r>
        <w:rPr>
          <w:b/>
        </w:rPr>
        <w:t>Основные источники (ОИ):</w:t>
      </w:r>
    </w:p>
    <w:p w:rsidR="009A6708" w:rsidRDefault="009A6708" w:rsidP="009A6708"/>
    <w:p w:rsidR="009A6708" w:rsidRDefault="009A6708" w:rsidP="009A670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Таблица 2б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Издательство,</w:t>
            </w:r>
          </w:p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издания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Декоративное растениеводство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цветоводство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Т.Н. Соколова,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И.Ю. Бочкова.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М: издательский центр «Академия»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 издание 4-е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Декоративное садоводство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Н.В. Агафонов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Москва «Колосс» 2015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proofErr w:type="spellStart"/>
            <w:r>
              <w:rPr>
                <w:lang w:eastAsia="en-US"/>
              </w:rPr>
              <w:t>цветоведения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Н.Н. Алексахин </w:t>
            </w:r>
            <w:r>
              <w:rPr>
                <w:sz w:val="22"/>
                <w:szCs w:val="22"/>
                <w:lang w:eastAsia="en-US"/>
              </w:rPr>
              <w:t>и др.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Москва – 2018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Цветочное оформление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Т.А. Соколова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Издательство, М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ГУЛ Москва, 2018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ДИ 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Дендрология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Н.Е.Булыгин,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В.Т.Ярмишко</w:t>
            </w:r>
            <w:proofErr w:type="spellEnd"/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М., </w:t>
            </w:r>
            <w:proofErr w:type="spellStart"/>
            <w:r>
              <w:rPr>
                <w:lang w:eastAsia="en-US"/>
              </w:rPr>
              <w:t>Агропромиздат</w:t>
            </w:r>
            <w:proofErr w:type="spellEnd"/>
            <w:r>
              <w:rPr>
                <w:lang w:eastAsia="en-US"/>
              </w:rPr>
              <w:t>,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</w:tr>
    </w:tbl>
    <w:p w:rsidR="009A6708" w:rsidRDefault="009A6708" w:rsidP="009A6708"/>
    <w:p w:rsidR="009A6708" w:rsidRDefault="009A6708" w:rsidP="009A6708">
      <w:pPr>
        <w:rPr>
          <w:b/>
        </w:rPr>
      </w:pPr>
      <w:r>
        <w:rPr>
          <w:b/>
        </w:rPr>
        <w:t>Дополнительные источники (ДИ):</w:t>
      </w:r>
    </w:p>
    <w:p w:rsidR="009A6708" w:rsidRDefault="009A6708" w:rsidP="009A6708"/>
    <w:p w:rsidR="009A6708" w:rsidRDefault="009A6708" w:rsidP="009A670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Таблица 2в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Издательство,</w:t>
            </w:r>
          </w:p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издания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Журналы «Вестник цветовода»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2018, 2019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Журналы «Ландшафтный дизайн»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2015,2016,2017,2018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Журналы «Цветы»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2019,2020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Журналы «Цветоводство»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2017,2018,2019,2020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ДИ 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«Размножение растений»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Х.Т. </w:t>
            </w:r>
            <w:proofErr w:type="spellStart"/>
            <w:r>
              <w:rPr>
                <w:lang w:eastAsia="en-US"/>
              </w:rPr>
              <w:t>Хартман</w:t>
            </w:r>
            <w:proofErr w:type="spellEnd"/>
            <w:r>
              <w:rPr>
                <w:lang w:eastAsia="en-US"/>
              </w:rPr>
              <w:t>,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Д.Е. </w:t>
            </w:r>
            <w:proofErr w:type="spellStart"/>
            <w:r>
              <w:rPr>
                <w:lang w:eastAsia="en-US"/>
              </w:rPr>
              <w:t>Кестер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М., </w:t>
            </w:r>
            <w:proofErr w:type="spellStart"/>
            <w:r>
              <w:rPr>
                <w:lang w:eastAsia="en-US"/>
              </w:rPr>
              <w:t>Центрполиграф</w:t>
            </w:r>
            <w:proofErr w:type="spellEnd"/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ДИ 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Хвойные растения в вашем саду.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М.Н. Александрова.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М., </w:t>
            </w:r>
            <w:proofErr w:type="spellStart"/>
            <w:r>
              <w:rPr>
                <w:lang w:eastAsia="en-US"/>
              </w:rPr>
              <w:t>Фитон</w:t>
            </w:r>
            <w:proofErr w:type="spellEnd"/>
            <w:r>
              <w:rPr>
                <w:lang w:eastAsia="en-US"/>
              </w:rPr>
              <w:t>, 2018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ДИ 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Аристократы сада: красивоцветущие кустарники.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М.Н. Александрова.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М., </w:t>
            </w:r>
            <w:proofErr w:type="spellStart"/>
            <w:r>
              <w:rPr>
                <w:lang w:eastAsia="en-US"/>
              </w:rPr>
              <w:t>Фитон</w:t>
            </w:r>
            <w:proofErr w:type="spellEnd"/>
            <w:r>
              <w:rPr>
                <w:lang w:eastAsia="en-US"/>
              </w:rPr>
              <w:t>, 2019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ДИ 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Декоративные деревья и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кустарники.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Е.С. Аксенов, 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 Аксенова.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М., АСТ, 2018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</w:tr>
    </w:tbl>
    <w:p w:rsidR="009A6708" w:rsidRDefault="009A6708" w:rsidP="009A6708">
      <w:pPr>
        <w:rPr>
          <w:b/>
        </w:rPr>
      </w:pPr>
    </w:p>
    <w:p w:rsidR="009A6708" w:rsidRDefault="009A6708" w:rsidP="009A6708">
      <w:pPr>
        <w:rPr>
          <w:b/>
        </w:rPr>
      </w:pPr>
      <w:r>
        <w:rPr>
          <w:b/>
        </w:rPr>
        <w:t>Интернет-ресурсы (</w:t>
      </w:r>
      <w:proofErr w:type="gramStart"/>
      <w:r>
        <w:rPr>
          <w:b/>
        </w:rPr>
        <w:t>И-Р</w:t>
      </w:r>
      <w:proofErr w:type="gramEnd"/>
      <w:r>
        <w:rPr>
          <w:b/>
        </w:rPr>
        <w:t>):</w:t>
      </w:r>
    </w:p>
    <w:p w:rsidR="009A6708" w:rsidRDefault="009A6708" w:rsidP="009A6708">
      <w:pPr>
        <w:rPr>
          <w:b/>
        </w:rPr>
      </w:pPr>
    </w:p>
    <w:p w:rsidR="009A6708" w:rsidRPr="009A6708" w:rsidRDefault="009A6708" w:rsidP="009A6708">
      <w:pPr>
        <w:jc w:val="both"/>
        <w:rPr>
          <w:b/>
        </w:rPr>
      </w:pPr>
      <w:proofErr w:type="gramStart"/>
      <w:r>
        <w:rPr>
          <w:b/>
        </w:rPr>
        <w:t>И-Р</w:t>
      </w:r>
      <w:proofErr w:type="gramEnd"/>
      <w:r>
        <w:rPr>
          <w:b/>
        </w:rPr>
        <w:t xml:space="preserve">  1</w:t>
      </w:r>
      <w:r>
        <w:rPr>
          <w:lang w:val="en-US"/>
        </w:rPr>
        <w:t>http</w:t>
      </w:r>
      <w:r>
        <w:t xml:space="preserve">:// </w:t>
      </w:r>
      <w:proofErr w:type="spellStart"/>
      <w:r>
        <w:rPr>
          <w:lang w:val="en-US"/>
        </w:rPr>
        <w:t>wwwflorissitaltd</w:t>
      </w:r>
      <w:proofErr w:type="spellEnd"/>
      <w:r>
        <w:t xml:space="preserve">. </w:t>
      </w:r>
      <w:proofErr w:type="spellStart"/>
      <w:r>
        <w:rPr>
          <w:lang w:val="en-US"/>
        </w:rPr>
        <w:t>Ru</w:t>
      </w:r>
      <w:proofErr w:type="spellEnd"/>
      <w:r w:rsidRPr="009A6708">
        <w:t>/</w:t>
      </w:r>
    </w:p>
    <w:p w:rsidR="009A6708" w:rsidRDefault="009A6708" w:rsidP="009A6708">
      <w:pPr>
        <w:rPr>
          <w:b/>
          <w:lang w:val="en-US"/>
        </w:rPr>
      </w:pPr>
      <w:proofErr w:type="gramStart"/>
      <w:r>
        <w:rPr>
          <w:b/>
        </w:rPr>
        <w:t>И</w:t>
      </w:r>
      <w:r>
        <w:rPr>
          <w:b/>
          <w:lang w:val="en-US"/>
        </w:rPr>
        <w:t>-</w:t>
      </w:r>
      <w:r>
        <w:rPr>
          <w:b/>
        </w:rPr>
        <w:t>Р</w:t>
      </w:r>
      <w:proofErr w:type="gramEnd"/>
      <w:r>
        <w:rPr>
          <w:b/>
          <w:lang w:val="en-US"/>
        </w:rPr>
        <w:t xml:space="preserve">  2</w:t>
      </w:r>
      <w:r>
        <w:rPr>
          <w:lang w:val="en-US"/>
        </w:rPr>
        <w:t xml:space="preserve">qrre – portal.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>&gt; video/</w:t>
      </w:r>
    </w:p>
    <w:p w:rsidR="009A6708" w:rsidRDefault="009A6708" w:rsidP="009A6708">
      <w:pPr>
        <w:rPr>
          <w:lang w:val="en-US"/>
        </w:rPr>
      </w:pPr>
      <w:proofErr w:type="gramStart"/>
      <w:r>
        <w:rPr>
          <w:b/>
        </w:rPr>
        <w:t>И</w:t>
      </w:r>
      <w:r>
        <w:rPr>
          <w:b/>
          <w:lang w:val="en-US"/>
        </w:rPr>
        <w:t>-</w:t>
      </w:r>
      <w:r>
        <w:rPr>
          <w:b/>
        </w:rPr>
        <w:t>Р</w:t>
      </w:r>
      <w:proofErr w:type="gramEnd"/>
      <w:r>
        <w:rPr>
          <w:b/>
          <w:lang w:val="en-US"/>
        </w:rPr>
        <w:t xml:space="preserve">  3</w:t>
      </w:r>
      <w:r>
        <w:t>к</w:t>
      </w:r>
      <w:r>
        <w:rPr>
          <w:lang w:val="en-US"/>
        </w:rPr>
        <w:t xml:space="preserve">yrs / </w:t>
      </w:r>
      <w:proofErr w:type="spellStart"/>
      <w:r>
        <w:rPr>
          <w:lang w:val="en-US"/>
        </w:rPr>
        <w:t>cvetovedenie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mainl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htm</w:t>
      </w:r>
      <w:proofErr w:type="spellEnd"/>
      <w:r>
        <w:rPr>
          <w:lang w:val="en-US"/>
        </w:rPr>
        <w:t>/</w:t>
      </w:r>
    </w:p>
    <w:p w:rsidR="009A6708" w:rsidRDefault="009A6708" w:rsidP="009A6708">
      <w:pPr>
        <w:rPr>
          <w:b/>
        </w:rPr>
      </w:pPr>
      <w:proofErr w:type="gramStart"/>
      <w:r>
        <w:rPr>
          <w:b/>
        </w:rPr>
        <w:t>И-Р</w:t>
      </w:r>
      <w:proofErr w:type="gramEnd"/>
      <w:r>
        <w:rPr>
          <w:b/>
        </w:rPr>
        <w:t>… ________________________________________________________________________</w:t>
      </w:r>
    </w:p>
    <w:p w:rsidR="009A6708" w:rsidRDefault="009A6708" w:rsidP="009A670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708" w:rsidRDefault="009A6708" w:rsidP="009A6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Информационное обеспечение обучения</w:t>
      </w:r>
    </w:p>
    <w:p w:rsidR="009A6708" w:rsidRDefault="009A6708" w:rsidP="009A6708"/>
    <w:p w:rsidR="009A6708" w:rsidRDefault="009A6708" w:rsidP="009A6708">
      <w:pPr>
        <w:rPr>
          <w:b/>
        </w:rPr>
      </w:pPr>
      <w:r>
        <w:rPr>
          <w:b/>
        </w:rPr>
        <w:t>Основные источники (ОИ):</w:t>
      </w:r>
    </w:p>
    <w:p w:rsidR="009A6708" w:rsidRDefault="009A6708" w:rsidP="009A6708">
      <w:pPr>
        <w:rPr>
          <w:b/>
        </w:rPr>
      </w:pPr>
    </w:p>
    <w:p w:rsidR="009A6708" w:rsidRDefault="009A6708" w:rsidP="009A670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Таблица 2б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Издательство, </w:t>
            </w:r>
          </w:p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ОИ 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Маркетинг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А.Ф. </w:t>
            </w:r>
            <w:proofErr w:type="spellStart"/>
            <w:r>
              <w:rPr>
                <w:lang w:eastAsia="en-US"/>
              </w:rPr>
              <w:t>Барышев</w:t>
            </w:r>
            <w:proofErr w:type="spellEnd"/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 Академия, 2018 г.</w:t>
            </w:r>
          </w:p>
        </w:tc>
      </w:tr>
      <w:tr w:rsidR="009A6708" w:rsidTr="009A6708">
        <w:trPr>
          <w:trHeight w:val="5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ОИ 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Маркетинг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Н.Г. </w:t>
            </w:r>
            <w:proofErr w:type="spellStart"/>
            <w:r>
              <w:rPr>
                <w:lang w:eastAsia="en-US"/>
              </w:rPr>
              <w:t>Матюшенкова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 Академия, 2018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ОИ 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     </w:t>
            </w:r>
            <w:proofErr w:type="gramStart"/>
            <w:r>
              <w:rPr>
                <w:lang w:eastAsia="en-US"/>
              </w:rPr>
              <w:t>рекламной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В.Н. </w:t>
            </w:r>
            <w:proofErr w:type="spellStart"/>
            <w:r>
              <w:rPr>
                <w:lang w:eastAsia="en-US"/>
              </w:rPr>
              <w:t>Хапенков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 Академия, 2018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ОИ …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A6708" w:rsidRDefault="009A6708" w:rsidP="009A6708"/>
    <w:p w:rsidR="009A6708" w:rsidRDefault="009A6708" w:rsidP="009A6708"/>
    <w:p w:rsidR="009A6708" w:rsidRDefault="009A6708" w:rsidP="009A6708">
      <w:pPr>
        <w:rPr>
          <w:b/>
        </w:rPr>
      </w:pPr>
      <w:r>
        <w:rPr>
          <w:b/>
        </w:rPr>
        <w:t>Дополнительные источники (ДИ):</w:t>
      </w:r>
    </w:p>
    <w:p w:rsidR="009A6708" w:rsidRDefault="009A6708" w:rsidP="009A6708"/>
    <w:p w:rsidR="009A6708" w:rsidRDefault="009A6708" w:rsidP="009A670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Таблица 2в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Издательство,</w:t>
            </w:r>
          </w:p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издания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Журналы «Ландшафтный дизайн»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2018, 2019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Журналы «Цветоводство»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2018,2020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Творческая реклама: эффективные принципы бизнеса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Грановский Л.Г.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Полукаров</w:t>
            </w:r>
            <w:proofErr w:type="spellEnd"/>
            <w:r>
              <w:rPr>
                <w:lang w:eastAsia="en-US"/>
              </w:rPr>
              <w:t xml:space="preserve"> В.П.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Изд.-торг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орпорация</w:t>
            </w:r>
            <w:proofErr w:type="spellEnd"/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«Дашков и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  <w:r>
              <w:rPr>
                <w:lang w:eastAsia="en-US"/>
              </w:rPr>
              <w:t>» 2018г.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 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Эффективная реклама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Картер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М</w:t>
            </w:r>
            <w:proofErr w:type="gramStart"/>
            <w:r>
              <w:rPr>
                <w:sz w:val="19"/>
                <w:szCs w:val="19"/>
                <w:lang w:eastAsia="en-US"/>
              </w:rPr>
              <w:t>:И</w:t>
            </w:r>
            <w:proofErr w:type="gramEnd"/>
            <w:r>
              <w:rPr>
                <w:sz w:val="19"/>
                <w:szCs w:val="19"/>
                <w:lang w:eastAsia="en-US"/>
              </w:rPr>
              <w:t>ВЦ Маркетинг 2018 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ДИ 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Рекламная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Панкратов Ф.Г..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Баженов Ю.К.,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Серегина Т.К.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М: Изд.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торг.</w:t>
            </w:r>
            <w:proofErr w:type="gramStart"/>
            <w:r>
              <w:rPr>
                <w:lang w:eastAsia="en-US"/>
              </w:rPr>
              <w:t>,К</w:t>
            </w:r>
            <w:proofErr w:type="gramEnd"/>
            <w:r>
              <w:rPr>
                <w:lang w:eastAsia="en-US"/>
              </w:rPr>
              <w:t>орпорация</w:t>
            </w:r>
            <w:proofErr w:type="spellEnd"/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«Дашков и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  <w:r>
              <w:rPr>
                <w:lang w:eastAsia="en-US"/>
              </w:rPr>
              <w:t>» 2018г.</w:t>
            </w:r>
          </w:p>
        </w:tc>
      </w:tr>
      <w:tr w:rsidR="009A6708" w:rsidTr="009A67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A6708" w:rsidTr="009A6708">
        <w:trPr>
          <w:trHeight w:val="4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A6708" w:rsidRDefault="009A6708" w:rsidP="009A6708">
      <w:pPr>
        <w:rPr>
          <w:b/>
        </w:rPr>
      </w:pPr>
    </w:p>
    <w:p w:rsidR="009A6708" w:rsidRDefault="009A6708" w:rsidP="009A6708">
      <w:pPr>
        <w:rPr>
          <w:b/>
        </w:rPr>
      </w:pPr>
    </w:p>
    <w:p w:rsidR="009A6708" w:rsidRDefault="009A6708" w:rsidP="009A6708">
      <w:pPr>
        <w:rPr>
          <w:b/>
        </w:rPr>
      </w:pPr>
      <w:r>
        <w:rPr>
          <w:b/>
        </w:rPr>
        <w:t>Интернет-ресурсы (</w:t>
      </w:r>
      <w:proofErr w:type="gramStart"/>
      <w:r>
        <w:rPr>
          <w:b/>
        </w:rPr>
        <w:t>И-Р</w:t>
      </w:r>
      <w:proofErr w:type="gramEnd"/>
      <w:r>
        <w:rPr>
          <w:b/>
        </w:rPr>
        <w:t>):</w:t>
      </w:r>
    </w:p>
    <w:p w:rsidR="009A6708" w:rsidRDefault="009A6708" w:rsidP="009A6708">
      <w:pPr>
        <w:rPr>
          <w:b/>
        </w:rPr>
      </w:pPr>
    </w:p>
    <w:p w:rsidR="009A6708" w:rsidRDefault="009A6708" w:rsidP="009A6708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И-Р</w:t>
      </w:r>
      <w:proofErr w:type="gramEnd"/>
      <w:r>
        <w:rPr>
          <w:b/>
          <w:u w:val="single"/>
        </w:rPr>
        <w:t xml:space="preserve">  1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:// </w:t>
      </w:r>
      <w:r>
        <w:rPr>
          <w:u w:val="single"/>
          <w:lang w:val="en-US"/>
        </w:rPr>
        <w:t>www</w:t>
      </w:r>
      <w:r>
        <w:rPr>
          <w:u w:val="single"/>
        </w:rPr>
        <w:t xml:space="preserve">   4</w:t>
      </w:r>
      <w:r>
        <w:rPr>
          <w:u w:val="single"/>
          <w:lang w:val="en-US"/>
        </w:rPr>
        <w:t>p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 xml:space="preserve"> –журнал маркетинг 4</w:t>
      </w:r>
      <w:r>
        <w:rPr>
          <w:u w:val="single"/>
          <w:lang w:val="en-US"/>
        </w:rPr>
        <w:t>p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9A6708" w:rsidRDefault="009A6708" w:rsidP="009A6708">
      <w:pPr>
        <w:rPr>
          <w:b/>
          <w:u w:val="single"/>
        </w:rPr>
      </w:pPr>
      <w:proofErr w:type="gramStart"/>
      <w:r>
        <w:rPr>
          <w:b/>
          <w:u w:val="single"/>
        </w:rPr>
        <w:t>И-Р</w:t>
      </w:r>
      <w:proofErr w:type="gramEnd"/>
      <w:r>
        <w:rPr>
          <w:b/>
          <w:u w:val="single"/>
        </w:rPr>
        <w:t xml:space="preserve">  2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:// </w:t>
      </w:r>
      <w:proofErr w:type="spellStart"/>
      <w:r>
        <w:rPr>
          <w:u w:val="single"/>
          <w:lang w:val="en-US"/>
        </w:rPr>
        <w:t>wwwctin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 xml:space="preserve"> /</w:t>
      </w:r>
      <w:r>
        <w:rPr>
          <w:u w:val="single"/>
          <w:lang w:val="en-US"/>
        </w:rPr>
        <w:t>press</w:t>
      </w:r>
      <w:r>
        <w:rPr>
          <w:u w:val="single"/>
        </w:rPr>
        <w:t xml:space="preserve">/ </w:t>
      </w:r>
      <w:r>
        <w:rPr>
          <w:u w:val="single"/>
          <w:lang w:val="en-US"/>
        </w:rPr>
        <w:t>practical</w:t>
      </w:r>
      <w:r>
        <w:rPr>
          <w:u w:val="single"/>
        </w:rPr>
        <w:t xml:space="preserve"> –Журнал практический маркетинг.</w:t>
      </w:r>
    </w:p>
    <w:p w:rsidR="009A6708" w:rsidRDefault="009A6708" w:rsidP="009A6708">
      <w:pPr>
        <w:rPr>
          <w:b/>
          <w:u w:val="single"/>
        </w:rPr>
      </w:pPr>
      <w:proofErr w:type="gramStart"/>
      <w:r>
        <w:rPr>
          <w:b/>
          <w:u w:val="single"/>
        </w:rPr>
        <w:t>И-Р</w:t>
      </w:r>
      <w:proofErr w:type="gramEnd"/>
      <w:r>
        <w:rPr>
          <w:b/>
          <w:u w:val="single"/>
        </w:rPr>
        <w:t xml:space="preserve">  3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:// </w:t>
      </w:r>
      <w:r>
        <w:rPr>
          <w:u w:val="single"/>
          <w:lang w:val="en-US"/>
        </w:rPr>
        <w:t>marketing</w:t>
      </w:r>
      <w:r>
        <w:rPr>
          <w:u w:val="single"/>
        </w:rPr>
        <w:t xml:space="preserve">. </w:t>
      </w:r>
      <w:r>
        <w:rPr>
          <w:u w:val="single"/>
          <w:lang w:val="en-US"/>
        </w:rPr>
        <w:t>web</w:t>
      </w:r>
      <w:r>
        <w:rPr>
          <w:u w:val="single"/>
        </w:rPr>
        <w:t xml:space="preserve">.- </w:t>
      </w:r>
      <w:proofErr w:type="spellStart"/>
      <w:r>
        <w:rPr>
          <w:u w:val="single"/>
          <w:lang w:val="en-US"/>
        </w:rPr>
        <w:t>standart</w:t>
      </w:r>
      <w:proofErr w:type="spellEnd"/>
      <w:r>
        <w:rPr>
          <w:u w:val="single"/>
        </w:rPr>
        <w:t xml:space="preserve">. </w:t>
      </w:r>
      <w:r>
        <w:rPr>
          <w:u w:val="single"/>
          <w:lang w:val="en-US"/>
        </w:rPr>
        <w:t>net</w:t>
      </w:r>
      <w:r>
        <w:rPr>
          <w:u w:val="single"/>
        </w:rPr>
        <w:t xml:space="preserve"> – «Новый маркетинг» (журнал)</w:t>
      </w:r>
    </w:p>
    <w:p w:rsidR="009A6708" w:rsidRDefault="009A6708" w:rsidP="009A6708">
      <w:pPr>
        <w:rPr>
          <w:u w:val="single"/>
        </w:rPr>
      </w:pPr>
      <w:proofErr w:type="gramStart"/>
      <w:r>
        <w:rPr>
          <w:b/>
          <w:u w:val="single"/>
        </w:rPr>
        <w:t>И-Р</w:t>
      </w:r>
      <w:proofErr w:type="gramEnd"/>
      <w:r>
        <w:rPr>
          <w:b/>
          <w:u w:val="single"/>
        </w:rPr>
        <w:t xml:space="preserve">  4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:// </w:t>
      </w:r>
      <w:proofErr w:type="spellStart"/>
      <w:r>
        <w:rPr>
          <w:u w:val="single"/>
          <w:lang w:val="en-US"/>
        </w:rPr>
        <w:t>wwweconomy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  <w:lang w:val="en-US"/>
        </w:rPr>
        <w:t>qov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 xml:space="preserve"> – Министерство экономического развития</w:t>
      </w:r>
    </w:p>
    <w:p w:rsidR="009A6708" w:rsidRDefault="009A6708" w:rsidP="009A6708">
      <w:pPr>
        <w:rPr>
          <w:i/>
          <w:u w:val="single"/>
        </w:rPr>
      </w:pPr>
      <w:r>
        <w:rPr>
          <w:u w:val="single"/>
        </w:rPr>
        <w:t xml:space="preserve">            Российской Федерации.</w:t>
      </w:r>
    </w:p>
    <w:p w:rsidR="009A6708" w:rsidRDefault="009A6708" w:rsidP="009A6708">
      <w:pPr>
        <w:rPr>
          <w:u w:val="single"/>
        </w:rPr>
      </w:pPr>
    </w:p>
    <w:p w:rsidR="009A6708" w:rsidRDefault="009A6708" w:rsidP="009A6708">
      <w:pPr>
        <w:rPr>
          <w:u w:val="single"/>
        </w:rPr>
      </w:pPr>
    </w:p>
    <w:p w:rsidR="009A6708" w:rsidRDefault="009A6708" w:rsidP="009A6708">
      <w:pPr>
        <w:rPr>
          <w:u w:val="single"/>
        </w:rPr>
      </w:pPr>
    </w:p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Ведение работ по садово-парковому и ландшафтному строительству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9A6708" w:rsidRDefault="009A6708" w:rsidP="009A6708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специальности СПО </w:t>
      </w:r>
      <w:r>
        <w:rPr>
          <w:b/>
          <w:sz w:val="28"/>
          <w:szCs w:val="28"/>
        </w:rPr>
        <w:t xml:space="preserve">35.02.12  Садово-парковое и ландшафтное строительство </w:t>
      </w:r>
      <w:r>
        <w:rPr>
          <w:sz w:val="28"/>
          <w:szCs w:val="28"/>
        </w:rPr>
        <w:t xml:space="preserve">(базовая подготовка). Воспроизводство и переработка лесных ресурсов, по направлению подготовки 250100 Лесное дело и ландшафтное строительство.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ведение работ по садово-парковому и ландшафтному строительству</w:t>
      </w:r>
    </w:p>
    <w:p w:rsidR="009A6708" w:rsidRDefault="009A6708" w:rsidP="009A6708">
      <w:pPr>
        <w:jc w:val="both"/>
        <w:rPr>
          <w:sz w:val="28"/>
          <w:szCs w:val="28"/>
        </w:rPr>
      </w:pPr>
    </w:p>
    <w:p w:rsidR="009A6708" w:rsidRDefault="009A6708" w:rsidP="009A6708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соответствующих профессиональных компетенций (ПК):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ПК 1.1. Анализировать спрос на услуги садово-паркового и ландшафтного строительства;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ПК 1.2. Продвигать услуги по садово-парковому и ландшафтному строительству на рынке услуг;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ПК 1.3. Организовывать садово-парковые и ландшафтные работы;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ПК 1.4. Контролировать и оценивать качество садово-парковых и ландшафтных работ.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образовании, подготовке мастер-классов, профессиональной подготовке в области садово-паркового и ландшафтного строительства при наличии основного общего, среднего (полного) общего, не профильного профессионального образования.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иметь практический опыт: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исследования спроса на услуги садово-паркового и ландшафтного строительства;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продвижения услуг по садово-парковому строительству на рынке;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работ по садово-парковому и ландшафтному строительству;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контроля и оценки качества садово-парковых и ландшафтных работ.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осуществлять поиск специализированной информации о рынке услуг;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применять методы маркетинговых исследований;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изучать запросы потребителей и оценивать стратегию конкурентов;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разрабатывать ценовую политику услуг и выбирать каналы сбыта услуг;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проектировать рекламный продукт и организовывать рекламную кампанию;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подбирать растения, материалы, оборудование и инструменты для садово-парковых и ландшафтных работ;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планировать деятельность подчиненных в соответствии с календарным графиком производства работ;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организовывать подготовительные работы на объекте;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организовывать агротехнические работы на объектах </w:t>
      </w:r>
      <w:r>
        <w:rPr>
          <w:sz w:val="28"/>
          <w:szCs w:val="28"/>
        </w:rPr>
        <w:t>озеленения;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организовывать работы по строительству садово-парковых сооружений;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обеспечивать соблюдение техники безопасности на объектах озеленения и строительства садово-парковых сооружений;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сопоставлять фактически достигнутые результаты с </w:t>
      </w:r>
      <w:proofErr w:type="gramStart"/>
      <w:r>
        <w:rPr>
          <w:sz w:val="28"/>
          <w:szCs w:val="28"/>
        </w:rPr>
        <w:t>запланированными</w:t>
      </w:r>
      <w:proofErr w:type="gramEnd"/>
      <w:r>
        <w:rPr>
          <w:sz w:val="28"/>
          <w:szCs w:val="28"/>
        </w:rPr>
        <w:t>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выявлять отклонения и анализировать причины, корректировать выявленные отклонения;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определять эффективность выполненных работ.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способы поиска информации;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инструменты маркетинговых исследований;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рынок услуг по садово-парковому и ландшафтному строительству;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методы оценки стратегии конкурентов;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методы ценообразования и основные виды ценовых стратегий;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основные методы и системы сбыта услуг;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способы и средства создания рекламного продукта, технологию рекламной  деятельности;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ассортимент цветочно-декоративных и древесно-декоративных растений;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почвы на объекте;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специализированных материалов, оборудования и инструментов;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типовые должностные инструкции подчиненных;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правила техники безопасности и охраны труда;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порядок организации подготовительных работ на объекте;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условия и время на выполнение работ;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технологические процессы агротехнических работ;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технологические процессы строительных работ;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требования, предъявляемые к качеству работ;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способы корректировки садово-парковых и ландшафтных работ.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1.3. Рекомендуемое количество часов на освоение программы профессионального модуля: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>
        <w:rPr>
          <w:b/>
          <w:sz w:val="28"/>
          <w:szCs w:val="28"/>
        </w:rPr>
        <w:t>940</w:t>
      </w:r>
      <w:r>
        <w:rPr>
          <w:sz w:val="28"/>
          <w:szCs w:val="28"/>
        </w:rPr>
        <w:t xml:space="preserve"> часа, в том числе: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724</w:t>
      </w:r>
      <w:r>
        <w:rPr>
          <w:sz w:val="28"/>
          <w:szCs w:val="28"/>
        </w:rPr>
        <w:t xml:space="preserve"> часов, включая: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b/>
          <w:sz w:val="28"/>
          <w:szCs w:val="28"/>
        </w:rPr>
        <w:t xml:space="preserve">482 </w:t>
      </w:r>
      <w:r>
        <w:rPr>
          <w:sz w:val="28"/>
          <w:szCs w:val="28"/>
        </w:rPr>
        <w:t>часа;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–</w:t>
      </w:r>
      <w:r>
        <w:rPr>
          <w:b/>
          <w:sz w:val="28"/>
          <w:szCs w:val="28"/>
        </w:rPr>
        <w:t xml:space="preserve">242 </w:t>
      </w:r>
      <w:r>
        <w:rPr>
          <w:sz w:val="28"/>
          <w:szCs w:val="28"/>
        </w:rPr>
        <w:t>часа;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– </w:t>
      </w:r>
      <w:r>
        <w:rPr>
          <w:b/>
          <w:sz w:val="28"/>
          <w:szCs w:val="28"/>
        </w:rPr>
        <w:t xml:space="preserve">216 </w:t>
      </w:r>
      <w:r>
        <w:rPr>
          <w:sz w:val="28"/>
          <w:szCs w:val="28"/>
        </w:rPr>
        <w:t>часов.</w:t>
      </w: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>
        <w:rPr>
          <w:bCs/>
          <w:sz w:val="28"/>
          <w:szCs w:val="28"/>
          <w:u w:val="single"/>
        </w:rPr>
        <w:t>ведение работ по садово-парковому и ландшафтному строительству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9A6708" w:rsidTr="009A670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результата обучения</w:t>
            </w:r>
          </w:p>
        </w:tc>
      </w:tr>
      <w:tr w:rsidR="009A6708" w:rsidTr="009A670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Анализировать спрос на услуги садово-паркового и ландшафтного строительства.</w:t>
            </w:r>
          </w:p>
        </w:tc>
      </w:tr>
      <w:tr w:rsidR="009A6708" w:rsidTr="009A670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Продвигать услуги по садово-парковому и ландшафтному строительству на рынке услуг.</w:t>
            </w:r>
          </w:p>
        </w:tc>
      </w:tr>
      <w:tr w:rsidR="009A6708" w:rsidTr="009A670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Организовывать садово-парковые и ландшафтные работы.</w:t>
            </w:r>
          </w:p>
        </w:tc>
      </w:tr>
      <w:tr w:rsidR="009A6708" w:rsidTr="009A670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Контролировать и оценивать качество садово-парковых и ландшафтных работ.</w:t>
            </w:r>
          </w:p>
        </w:tc>
      </w:tr>
      <w:tr w:rsidR="009A6708" w:rsidTr="009A670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hd w:val="clear" w:color="auto" w:fill="FFFFFF"/>
              <w:spacing w:line="276" w:lineRule="auto"/>
              <w:ind w:righ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A6708" w:rsidTr="009A670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A6708" w:rsidTr="009A67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A6708" w:rsidTr="009A67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3"/>
              </w:tabs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Осуществлять</w:t>
            </w:r>
            <w:r>
              <w:rPr>
                <w:lang w:eastAsia="en-US"/>
              </w:rPr>
              <w:t xml:space="preserve">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</w:tr>
      <w:tr w:rsidR="009A6708" w:rsidTr="009A67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A6708" w:rsidTr="009A67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9A6708" w:rsidTr="009A67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hd w:val="clear" w:color="auto" w:fill="FFFFFF"/>
              <w:spacing w:line="276" w:lineRule="auto"/>
              <w:ind w:righ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9A6708" w:rsidTr="009A67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spacing w:line="276" w:lineRule="auto"/>
              <w:ind w:right="5"/>
              <w:rPr>
                <w:lang w:eastAsia="en-US"/>
              </w:rPr>
            </w:pPr>
            <w:r>
              <w:rPr>
                <w:lang w:eastAsia="en-US"/>
              </w:rPr>
              <w:t>Самостоятельно определять задачи профессионального и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spacing w:val="-2"/>
                <w:lang w:eastAsia="en-US"/>
              </w:rPr>
              <w:t>личностногоразвития</w:t>
            </w:r>
            <w:proofErr w:type="gramStart"/>
            <w:r>
              <w:rPr>
                <w:spacing w:val="-2"/>
                <w:lang w:eastAsia="en-US"/>
              </w:rPr>
              <w:t>,з</w:t>
            </w:r>
            <w:proofErr w:type="gramEnd"/>
            <w:r>
              <w:rPr>
                <w:spacing w:val="-2"/>
                <w:lang w:eastAsia="en-US"/>
              </w:rPr>
              <w:t>аниматьсясамообразованием,осознанно</w:t>
            </w:r>
            <w:proofErr w:type="spellEnd"/>
          </w:p>
          <w:p w:rsidR="009A6708" w:rsidRDefault="009A6708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планировать повышение квалификации.</w:t>
            </w:r>
          </w:p>
        </w:tc>
      </w:tr>
      <w:tr w:rsidR="009A6708" w:rsidTr="009A67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hd w:val="clear" w:color="auto" w:fill="FFFFFF"/>
              <w:spacing w:line="276" w:lineRule="auto"/>
              <w:ind w:right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A6708" w:rsidTr="009A67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Исполнять воинскую обязанность, в том числе с применением </w:t>
            </w:r>
            <w:r>
              <w:rPr>
                <w:lang w:eastAsia="en-US"/>
              </w:rPr>
              <w:t>полученных профессиональных знаний (для юношей).</w:t>
            </w:r>
          </w:p>
        </w:tc>
      </w:tr>
    </w:tbl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A6708" w:rsidRDefault="009A6708" w:rsidP="009A6708">
      <w:pPr>
        <w:rPr>
          <w:sz w:val="28"/>
          <w:szCs w:val="28"/>
        </w:rPr>
        <w:sectPr w:rsidR="009A6708">
          <w:pgSz w:w="11907" w:h="16840"/>
          <w:pgMar w:top="1134" w:right="851" w:bottom="1134" w:left="1418" w:header="709" w:footer="709" w:gutter="0"/>
          <w:cols w:space="720"/>
        </w:sectPr>
      </w:pPr>
    </w:p>
    <w:p w:rsidR="009A6708" w:rsidRDefault="009A6708" w:rsidP="009A670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  содержание профессионального модуля</w:t>
      </w:r>
    </w:p>
    <w:p w:rsidR="009A6708" w:rsidRDefault="009A6708" w:rsidP="009A6708">
      <w:pPr>
        <w:jc w:val="both"/>
        <w:rPr>
          <w:b/>
          <w:sz w:val="20"/>
          <w:szCs w:val="20"/>
        </w:rPr>
      </w:pPr>
    </w:p>
    <w:p w:rsidR="009A6708" w:rsidRDefault="009A6708" w:rsidP="009A67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2329"/>
        <w:gridCol w:w="820"/>
        <w:gridCol w:w="870"/>
        <w:gridCol w:w="1747"/>
        <w:gridCol w:w="1201"/>
        <w:gridCol w:w="887"/>
        <w:gridCol w:w="1232"/>
        <w:gridCol w:w="1190"/>
        <w:gridCol w:w="2222"/>
      </w:tblGrid>
      <w:tr w:rsidR="009A6708" w:rsidTr="009A6708">
        <w:trPr>
          <w:trHeight w:val="448"/>
        </w:trPr>
        <w:tc>
          <w:tcPr>
            <w:tcW w:w="7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Коды профессиональных компетенций</w:t>
            </w:r>
          </w:p>
        </w:tc>
        <w:tc>
          <w:tcPr>
            <w:tcW w:w="7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2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Всего часов</w:t>
            </w: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00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11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Практика </w:t>
            </w:r>
          </w:p>
        </w:tc>
      </w:tr>
      <w:tr w:rsidR="009A6708" w:rsidTr="009A6708">
        <w:trPr>
          <w:trHeight w:val="4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iCs/>
                <w:lang w:eastAsia="en-US"/>
              </w:rPr>
            </w:pPr>
          </w:p>
        </w:tc>
        <w:tc>
          <w:tcPr>
            <w:tcW w:w="12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7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Учебная,</w:t>
            </w: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Производственная</w:t>
            </w:r>
            <w:proofErr w:type="gramEnd"/>
            <w:r>
              <w:rPr>
                <w:b/>
                <w:lang w:eastAsia="en-US"/>
              </w:rPr>
              <w:t xml:space="preserve"> (по профилю специальности),</w:t>
            </w:r>
          </w:p>
          <w:p w:rsidR="009A6708" w:rsidRDefault="009A6708">
            <w:pPr>
              <w:pStyle w:val="21"/>
              <w:widowControl w:val="0"/>
              <w:spacing w:line="276" w:lineRule="auto"/>
              <w:ind w:left="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  <w:p w:rsidR="009A6708" w:rsidRDefault="009A6708">
            <w:pPr>
              <w:pStyle w:val="21"/>
              <w:widowControl w:val="0"/>
              <w:spacing w:line="276" w:lineRule="auto"/>
              <w:ind w:left="72"/>
              <w:jc w:val="center"/>
              <w:rPr>
                <w:b/>
                <w:lang w:eastAsia="en-US"/>
              </w:rPr>
            </w:pPr>
          </w:p>
        </w:tc>
      </w:tr>
      <w:tr w:rsidR="009A6708" w:rsidTr="009A6708">
        <w:trPr>
          <w:trHeight w:val="4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iCs/>
                <w:lang w:eastAsia="en-US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т.ч. лабораторные работы и практические занятия,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т.ч., курсовая работа (проект),</w:t>
            </w: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Всего,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т.ч., курсовая работа (проект),</w:t>
            </w: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b/>
                <w:lang w:eastAsia="en-US"/>
              </w:rPr>
            </w:pPr>
          </w:p>
        </w:tc>
      </w:tr>
      <w:tr w:rsidR="009A6708" w:rsidTr="009A6708">
        <w:trPr>
          <w:trHeight w:val="402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9A6708" w:rsidTr="009A6708">
        <w:trPr>
          <w:trHeight w:val="59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ПК 1.1. - ПК 1.4.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Ведение работ по садово-парковому и ландшафтному строительству.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МДК 02.01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Цветоводство и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декоративное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древоводство</w:t>
            </w:r>
            <w:proofErr w:type="spellEnd"/>
            <w:r>
              <w:rPr>
                <w:b/>
                <w:lang w:eastAsia="en-US"/>
              </w:rPr>
              <w:t>.</w:t>
            </w:r>
          </w:p>
          <w:p w:rsidR="009A6708" w:rsidRDefault="009A67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МДК 02.02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Садово-парковое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строительство и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хозяйство</w:t>
            </w:r>
          </w:p>
          <w:p w:rsidR="009A6708" w:rsidRDefault="009A67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МДК 02.03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Маркетинг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ландшафтных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услуг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654ACA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384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294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118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706FB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9A6708">
              <w:rPr>
                <w:b/>
                <w:i/>
                <w:lang w:eastAsia="en-US"/>
              </w:rPr>
              <w:t>08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706FB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196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706FB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78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100</w:t>
            </w: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96</w:t>
            </w: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22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104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98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40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i/>
                <w:lang w:eastAsia="en-US"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72</w:t>
            </w: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708" w:rsidRDefault="009A670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9A6708" w:rsidTr="00706FBD">
        <w:trPr>
          <w:trHeight w:val="1665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ПК 1.1. – ПК 1.4.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Производственная практика (по профилю специальности)</w:t>
            </w:r>
            <w:r>
              <w:rPr>
                <w:lang w:eastAsia="en-US"/>
              </w:rPr>
              <w:t>, часов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144</w:t>
            </w:r>
          </w:p>
        </w:tc>
        <w:tc>
          <w:tcPr>
            <w:tcW w:w="241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144</w:t>
            </w:r>
          </w:p>
        </w:tc>
      </w:tr>
      <w:tr w:rsidR="009A6708" w:rsidTr="009A6708">
        <w:trPr>
          <w:trHeight w:val="47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rPr>
                <w:b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940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706FB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408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218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242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72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144</w:t>
            </w:r>
          </w:p>
        </w:tc>
      </w:tr>
      <w:tr w:rsidR="009A6708" w:rsidTr="009A6708">
        <w:trPr>
          <w:trHeight w:val="4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Итоговая   аттестация   по  ПМ 2   в  форме   экзамена</w:t>
            </w:r>
          </w:p>
        </w:tc>
      </w:tr>
    </w:tbl>
    <w:p w:rsidR="009A6708" w:rsidRDefault="009A6708" w:rsidP="009A6708">
      <w:pPr>
        <w:jc w:val="both"/>
        <w:rPr>
          <w:i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 xml:space="preserve">Содержание </w:t>
      </w:r>
      <w:proofErr w:type="gramStart"/>
      <w:r>
        <w:rPr>
          <w:b/>
          <w:sz w:val="28"/>
          <w:szCs w:val="28"/>
        </w:rPr>
        <w:t>обучения по</w:t>
      </w:r>
      <w:proofErr w:type="gramEnd"/>
      <w:r>
        <w:rPr>
          <w:b/>
          <w:sz w:val="28"/>
          <w:szCs w:val="28"/>
        </w:rPr>
        <w:t xml:space="preserve"> профессиональному модулю (ПМ)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A6708" w:rsidRDefault="009A6708" w:rsidP="009A6708">
      <w:pPr>
        <w:rPr>
          <w:sz w:val="28"/>
          <w:szCs w:val="28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485"/>
        <w:gridCol w:w="55"/>
        <w:gridCol w:w="6299"/>
        <w:gridCol w:w="3239"/>
        <w:gridCol w:w="1440"/>
      </w:tblGrid>
      <w:tr w:rsidR="009A6708" w:rsidTr="009A6708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Уровень освоения</w:t>
            </w:r>
          </w:p>
        </w:tc>
      </w:tr>
      <w:tr w:rsidR="009A6708" w:rsidTr="009A6708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</w:tr>
      <w:tr w:rsidR="009A6708" w:rsidTr="009A6708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Раздел ПМ 1. 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Ведение работ по садово-парковому и ландшафтному строительству.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МДК 02.01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Цветоводство и декоративное </w:t>
            </w:r>
            <w:proofErr w:type="spellStart"/>
            <w:r>
              <w:rPr>
                <w:b/>
                <w:lang w:eastAsia="en-US"/>
              </w:rPr>
              <w:t>древоводство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Тема 1.1 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lang w:eastAsia="en-US"/>
              </w:rPr>
              <w:t>Ассортимент и технология выращивания однолетних цветочно-декоративных растений.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Типовые должностные инструкции подчиненных.</w:t>
            </w:r>
            <w:r>
              <w:rPr>
                <w:lang w:eastAsia="en-US"/>
              </w:rPr>
              <w:br/>
              <w:t>Правила техники безопасности и охраны труда.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5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характеристика и ассортимент однолетних цветочно-декоративных растений, используемых для высадки в цветники регулярного стиля.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5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Ассортимент и характеристика декоративно-лиственных 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5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Ассортимент и характеристика вьющих однолетников.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5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Ассортимент и характеристика ковровых однолетников.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5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Ассортимент и характеристика сухоцветов.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Лабораторные работы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Разработка технологических карт по выращиванию и уходу за  однолетними цветочно-декоративными растениями. Изучение их классификационных характеристик. Красивоцветущие однолетники (летники).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Разработка технологических карт по выращиванию и уходу за  однолетними цветочно-декоративными растениями. Изучение их классификационных. </w:t>
            </w:r>
            <w:proofErr w:type="spellStart"/>
            <w:r>
              <w:rPr>
                <w:lang w:eastAsia="en-US"/>
              </w:rPr>
              <w:t>характеристик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екоративно-лиственные</w:t>
            </w:r>
            <w:proofErr w:type="spellEnd"/>
            <w:r>
              <w:rPr>
                <w:lang w:eastAsia="en-US"/>
              </w:rPr>
              <w:t xml:space="preserve"> однолетники (летники).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технологических карт по выращиванию и уходу за  однолетними цветочно-декоративными растениями. Изучение их классификационных характеристик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Вьющиеся однолетники (летники).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технологических карт по выращиванию и уходу за  однолетними цветочно-декоративными растениями. Изучение их классификационных 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характеристик.  Ковровые.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технологических карт по выращиванию и уходу за  однолетними цветочно-декоративными растениями. Изучение их классификационных </w:t>
            </w:r>
            <w:proofErr w:type="spellStart"/>
            <w:r>
              <w:rPr>
                <w:lang w:eastAsia="en-US"/>
              </w:rPr>
              <w:t>характеристик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ухоцветы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Выполнение эскиза цветника в регулярном стиле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 использованием однолетних цветочно-декоративных 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1.2.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lang w:eastAsia="en-US"/>
              </w:rPr>
              <w:t>Ассортимент и технология выращивания двулетних цветочно-декоративных растений.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характеристика и ассортимент двулетних цветочно-декоративных растений, используемых для высадки в цветники регулярного и ландшафтного стиля.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tabs>
                <w:tab w:val="left" w:pos="1260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эскиза цветника в ландшафтном стиле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 использованием двулетних цветочно-декоративных 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1.3.</w:t>
            </w:r>
          </w:p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Ассортимент и технология выращивания многолетних цветочно-декоративных растений, зимующих и не зимующих в открытом грунте.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характеристика и ассортимент многолетних цветочно-декоративных растений, используемых для высадки в цветники регулярного и ландшафтного стиля.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Ассортимент и характеристика </w:t>
            </w:r>
            <w:proofErr w:type="spellStart"/>
            <w:r>
              <w:rPr>
                <w:rFonts w:eastAsia="Calibri"/>
                <w:bCs/>
                <w:lang w:eastAsia="en-US"/>
              </w:rPr>
              <w:t>весеннецветущих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многолетников (</w:t>
            </w:r>
            <w:proofErr w:type="gramStart"/>
            <w:r>
              <w:rPr>
                <w:rFonts w:eastAsia="Calibri"/>
                <w:bCs/>
                <w:lang w:eastAsia="en-US"/>
              </w:rPr>
              <w:t>корневищные</w:t>
            </w:r>
            <w:proofErr w:type="gramEnd"/>
            <w:r>
              <w:rPr>
                <w:rFonts w:eastAsia="Calibri"/>
                <w:bCs/>
                <w:lang w:eastAsia="en-US"/>
              </w:rPr>
              <w:t>) зимующие  в открытом грунте.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Ассортимент и характеристика </w:t>
            </w:r>
            <w:proofErr w:type="spellStart"/>
            <w:r>
              <w:rPr>
                <w:rFonts w:eastAsia="Calibri"/>
                <w:bCs/>
                <w:lang w:eastAsia="en-US"/>
              </w:rPr>
              <w:t>летнецветущих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многолетников (</w:t>
            </w:r>
            <w:proofErr w:type="gramStart"/>
            <w:r>
              <w:rPr>
                <w:rFonts w:eastAsia="Calibri"/>
                <w:bCs/>
                <w:lang w:eastAsia="en-US"/>
              </w:rPr>
              <w:t>корневищные</w:t>
            </w:r>
            <w:proofErr w:type="gramEnd"/>
            <w:r>
              <w:rPr>
                <w:rFonts w:eastAsia="Calibri"/>
                <w:bCs/>
                <w:lang w:eastAsia="en-US"/>
              </w:rPr>
              <w:t>) зимующие в открытом грунте.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Ассортимент и характеристика </w:t>
            </w:r>
            <w:proofErr w:type="spellStart"/>
            <w:r>
              <w:rPr>
                <w:rFonts w:eastAsia="Calibri"/>
                <w:bCs/>
                <w:lang w:eastAsia="en-US"/>
              </w:rPr>
              <w:t>мелколуковичных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луковичных цветочно-декоративных растений </w:t>
            </w:r>
            <w:proofErr w:type="gramStart"/>
            <w:r>
              <w:rPr>
                <w:rFonts w:eastAsia="Calibri"/>
                <w:bCs/>
                <w:lang w:eastAsia="en-US"/>
              </w:rPr>
              <w:t>зимующими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в открытом грунте.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Ассортимент и характеристика </w:t>
            </w:r>
            <w:proofErr w:type="spellStart"/>
            <w:r>
              <w:rPr>
                <w:rFonts w:eastAsia="Calibri"/>
                <w:bCs/>
                <w:lang w:eastAsia="en-US"/>
              </w:rPr>
              <w:t>корнеклубневыхклубнелуковичных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lang w:eastAsia="en-US"/>
              </w:rPr>
              <w:t>зимующих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и не зимующих в открытом грунте.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after="120" w:line="27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lang w:eastAsia="en-US"/>
              </w:rPr>
              <w:t>Лабораторныеработы</w:t>
            </w:r>
            <w:proofErr w:type="spellEnd"/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tabs>
                <w:tab w:val="left" w:pos="1260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технологических карт по выращиванию и уходу за  однолетними цветочно-декоративными </w:t>
            </w:r>
            <w:r>
              <w:rPr>
                <w:lang w:eastAsia="en-US"/>
              </w:rPr>
              <w:lastRenderedPageBreak/>
              <w:t>растениями, зимующими в открытом грунте (</w:t>
            </w:r>
            <w:proofErr w:type="gramStart"/>
            <w:r>
              <w:rPr>
                <w:lang w:eastAsia="en-US"/>
              </w:rPr>
              <w:t>корневищные</w:t>
            </w:r>
            <w:proofErr w:type="gramEnd"/>
            <w:r>
              <w:rPr>
                <w:lang w:eastAsia="en-US"/>
              </w:rPr>
              <w:t xml:space="preserve">). Изучение  их классификационных характеристик. </w:t>
            </w:r>
            <w:proofErr w:type="spellStart"/>
            <w:r>
              <w:rPr>
                <w:lang w:eastAsia="en-US"/>
              </w:rPr>
              <w:t>Весеннецветущие</w:t>
            </w:r>
            <w:proofErr w:type="spellEnd"/>
            <w:r>
              <w:rPr>
                <w:lang w:eastAsia="en-US"/>
              </w:rPr>
              <w:t xml:space="preserve"> цветочно-декоративные растения.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tabs>
                <w:tab w:val="left" w:pos="1260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технологических карт по выращиванию и уходу за  однолетними цветочно-декоративными растениями, зимующими в открытом грунте (</w:t>
            </w:r>
            <w:proofErr w:type="gramStart"/>
            <w:r>
              <w:rPr>
                <w:lang w:eastAsia="en-US"/>
              </w:rPr>
              <w:t>корневищные</w:t>
            </w:r>
            <w:proofErr w:type="gramEnd"/>
            <w:r>
              <w:rPr>
                <w:lang w:eastAsia="en-US"/>
              </w:rPr>
              <w:t xml:space="preserve">). Изучение  их классификационных характеристик. </w:t>
            </w:r>
            <w:proofErr w:type="spellStart"/>
            <w:r>
              <w:rPr>
                <w:lang w:eastAsia="en-US"/>
              </w:rPr>
              <w:t>Летнецветущие</w:t>
            </w:r>
            <w:proofErr w:type="spellEnd"/>
            <w:r>
              <w:rPr>
                <w:lang w:eastAsia="en-US"/>
              </w:rPr>
              <w:t xml:space="preserve"> цветочно-декоративные растения.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tabs>
                <w:tab w:val="left" w:pos="1260"/>
              </w:tabs>
              <w:snapToGri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Разработка технологических карт по выращиванию и уходу за  однолетними цветочно-декоративными растениями, зимующими в открытом грунте).</w:t>
            </w:r>
            <w:proofErr w:type="gramEnd"/>
            <w:r>
              <w:rPr>
                <w:lang w:eastAsia="en-US"/>
              </w:rPr>
              <w:t xml:space="preserve"> Изучение  их классификационных характеристик. </w:t>
            </w:r>
          </w:p>
          <w:p w:rsidR="009A6708" w:rsidRDefault="009A6708">
            <w:pPr>
              <w:tabs>
                <w:tab w:val="left" w:pos="1260"/>
              </w:tabs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Мелколуковичные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мелкоклубнелуковичные</w:t>
            </w:r>
            <w:proofErr w:type="spellEnd"/>
            <w:r>
              <w:rPr>
                <w:lang w:eastAsia="en-US"/>
              </w:rPr>
              <w:t>) и луковичные цветочно-декоративные растения.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1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Pr="009A6708" w:rsidRDefault="009A6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tabs>
                <w:tab w:val="left" w:pos="1260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технологических карт по выращиванию и уходу за  однолетними цветочно-декоративными растениями, зимующими в открытом грунте  Изучение  их классификационных характеристик. </w:t>
            </w:r>
            <w:proofErr w:type="spellStart"/>
            <w:r>
              <w:rPr>
                <w:lang w:eastAsia="en-US"/>
              </w:rPr>
              <w:t>Клубнелуковичные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корнеклубневые</w:t>
            </w:r>
            <w:proofErr w:type="spellEnd"/>
            <w:r>
              <w:rPr>
                <w:lang w:eastAsia="en-US"/>
              </w:rPr>
              <w:t xml:space="preserve"> цветочно-декоративные растения</w:t>
            </w: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 ассортимента растений и расчет посадочного материала на заданную площадь цветника в ландшафтном стиле с использованием многолетних цветочно-декоративных 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 1.4</w:t>
            </w:r>
          </w:p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Современные виды цветочного оформления объектов озеленения.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Современные виды цветочного оформления объектов озеленения.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Современная тенденция в оформлении регулярных </w:t>
            </w:r>
            <w:r>
              <w:rPr>
                <w:lang w:eastAsia="en-US"/>
              </w:rPr>
              <w:lastRenderedPageBreak/>
              <w:t>цветников.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Современная тенденция в оформлении ландшафтных цветников.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анализа существующих цветников.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Тема 1.5. </w:t>
            </w:r>
          </w:p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положения </w:t>
            </w:r>
            <w:proofErr w:type="spellStart"/>
            <w:r>
              <w:rPr>
                <w:lang w:eastAsia="en-US"/>
              </w:rPr>
              <w:t>цветоведения</w:t>
            </w:r>
            <w:proofErr w:type="spellEnd"/>
            <w:r>
              <w:rPr>
                <w:lang w:eastAsia="en-US"/>
              </w:rPr>
              <w:t>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Характеристики ощущения цвета: цветовой тон, светлота, насыщенность.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Восприятие цвета.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Гармонизация цветовых сочетаний.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ахроматической шкалы.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и анализ конкретной цветовой композиции.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плана орнаментального цветника.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цветовых характеристик растений, используемых при создании орнаментального цветника.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1.6. </w:t>
            </w:r>
          </w:p>
          <w:p w:rsidR="009A6708" w:rsidRDefault="009A67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Композиция и пропорции в цветочном оформлении.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4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Законы и виды художественной композиции.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Пропорции, масштабность в цветочном оформлении.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rPr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Построение пропорциональной цветочной композиции.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417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pStyle w:val="af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1.7.</w:t>
            </w:r>
          </w:p>
          <w:p w:rsidR="009A6708" w:rsidRDefault="009A6708">
            <w:pPr>
              <w:pStyle w:val="af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Приемы построения регулярных и ландшафтных цветников.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i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highlight w:val="green"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Проектирование групп из цветочно-декоративных 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highlight w:val="green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Проектирование миксбордера.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highlight w:val="green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разбивочного чертежа орнаментального цветника.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плана и подбор ассортимента растений для группы непрерывного цветения.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плана и подбор ассортимента растений для группы, цветущей в определенное время (ранневесенний, весенний, летний, осенний период цветения).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7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 ассортимента растений для миксбордера определенного стилевого направления.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4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Разработка плана миксбордера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Расчет необходимого количества посадочного материала для миксбордера.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pStyle w:val="af0"/>
              <w:spacing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Тема 1.8</w:t>
            </w:r>
          </w:p>
          <w:p w:rsidR="009A6708" w:rsidRDefault="009A6708">
            <w:pPr>
              <w:pStyle w:val="af0"/>
              <w:spacing w:after="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Биологические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особенности, приемы агротехники, посадки и содержания древесных пород.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Экологические особенности и агротехника выращивания, уход, посадка и применение деревьев рода клен, рода конский каштан, растений рода дуб и бук (дуба </w:t>
            </w:r>
            <w:proofErr w:type="spellStart"/>
            <w:r>
              <w:rPr>
                <w:lang w:eastAsia="en-US"/>
              </w:rPr>
              <w:t>черешчатого</w:t>
            </w:r>
            <w:proofErr w:type="spellEnd"/>
            <w:r>
              <w:rPr>
                <w:lang w:eastAsia="en-US"/>
              </w:rPr>
              <w:t>, дуба красного, бука восточного, европейского), рода береза, рода тополь, рода ива, рода липа.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439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pStyle w:val="af0"/>
              <w:spacing w:after="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Тема 1.9</w:t>
            </w:r>
          </w:p>
          <w:p w:rsidR="009A6708" w:rsidRDefault="009A6708">
            <w:pPr>
              <w:pStyle w:val="af0"/>
              <w:spacing w:after="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Особенности размножения древесных пород.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rFonts w:eastAsia="Calibri"/>
                <w:b/>
                <w:bCs/>
                <w:sz w:val="4"/>
                <w:szCs w:val="4"/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rPr>
          <w:trHeight w:val="2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Особенности размножения древесных пород. Сбор, переработка, хранение семян.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2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семян к посеву, особенности выращивания сеянцев.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2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Вегетативное размножение растений: размножение отводками, черенками, прививкой.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2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2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видов и технологий размножения декоративных древесных растений прививками, черенками.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Тема 1.10 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Использование древесных растений на объектах озеленения.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pStyle w:val="af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Ассортимент растений, применяемых в зеленом строительстве. Рядовые,  аллейные, о</w:t>
            </w:r>
            <w:r>
              <w:rPr>
                <w:bCs/>
                <w:lang w:eastAsia="en-US"/>
              </w:rPr>
              <w:t xml:space="preserve">диночные  посадки. </w:t>
            </w:r>
          </w:p>
          <w:p w:rsidR="009A6708" w:rsidRDefault="009A6708">
            <w:pPr>
              <w:pStyle w:val="af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Ассортимент растений пригодных для рядовых посадок.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Pr="009A6708" w:rsidRDefault="009A6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17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Pr="009A6708" w:rsidRDefault="009A6708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pStyle w:val="af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Хвойные древесные растения, используемые в рядовых и аллейных посадках Лиственные древесные растения, используемые в рядовых и аллейных посадках. Хвойные древесные растения, используемые в одиночных посадках. Лиственные древесные растения, используемые в одиночных посадках.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pStyle w:val="af0"/>
              <w:spacing w:after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Растения, применяемые для устройства живых изгородей.</w:t>
            </w:r>
          </w:p>
          <w:p w:rsidR="009A6708" w:rsidRDefault="009A6708">
            <w:pPr>
              <w:pStyle w:val="af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Живые изгороди из хвойных растений.</w:t>
            </w:r>
          </w:p>
          <w:p w:rsidR="009A6708" w:rsidRDefault="009A6708">
            <w:pPr>
              <w:pStyle w:val="af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Свободно растущие живые изгороди из лиственных растений.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Стриженые живые изгороди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лиственных растений и хвойных растений.</w:t>
            </w: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pStyle w:val="af0"/>
              <w:spacing w:after="0" w:line="276" w:lineRule="auto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Растения</w:t>
            </w:r>
            <w:proofErr w:type="gramEnd"/>
            <w:r>
              <w:rPr>
                <w:bCs/>
                <w:lang w:eastAsia="en-US"/>
              </w:rPr>
              <w:t xml:space="preserve"> применяемые для устройства каменистого сада</w:t>
            </w:r>
            <w:r>
              <w:rPr>
                <w:lang w:eastAsia="en-US"/>
              </w:rPr>
              <w:t>.</w:t>
            </w:r>
          </w:p>
          <w:p w:rsidR="009A6708" w:rsidRDefault="009A6708">
            <w:pPr>
              <w:pStyle w:val="af0"/>
              <w:spacing w:after="0" w:line="276" w:lineRule="auto"/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 Хвойные древесные растения, используемые в каменистых садах. </w:t>
            </w:r>
          </w:p>
          <w:p w:rsidR="009A6708" w:rsidRDefault="009A6708">
            <w:pPr>
              <w:pStyle w:val="af0"/>
              <w:spacing w:after="0" w:line="276" w:lineRule="auto"/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 Лиственные древесные растения, используемые в   каменистых садах. </w:t>
            </w:r>
          </w:p>
          <w:p w:rsidR="009A6708" w:rsidRDefault="009A6708">
            <w:pPr>
              <w:pStyle w:val="af0"/>
              <w:spacing w:after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Вертикальное озеленение, ассортимент растений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Вьющиеся древесные растения (лианы), используемые в вертикальном озеленении.</w:t>
            </w: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Подбор растений для каменистого сада и составление композиции из хвойных и лиственных растений.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Подбор ассортимента и составление графика посадочных </w:t>
            </w:r>
            <w:proofErr w:type="gramStart"/>
            <w:r>
              <w:rPr>
                <w:lang w:eastAsia="en-US"/>
              </w:rPr>
              <w:t>работ</w:t>
            </w:r>
            <w:proofErr w:type="gramEnd"/>
            <w:r>
              <w:rPr>
                <w:lang w:eastAsia="en-US"/>
              </w:rPr>
              <w:t xml:space="preserve"> и уход за растениями в живой изгороди из хвойных </w:t>
            </w:r>
            <w:r>
              <w:rPr>
                <w:lang w:eastAsia="en-US"/>
              </w:rPr>
              <w:lastRenderedPageBreak/>
              <w:t>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pStyle w:val="af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 древесных растений для живой изгороди на объекте озеленения в регулярном стиле с расчетом количества, стоимости посадочного материала и производимых работ.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1.11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Формирование древесных растений.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pStyle w:val="af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древесных растений на объектах озеленения, способы формирования, различные виды обрезки и прищипки.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Формирование древесных растений в питомниках. Формирование штамба, кроны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хвойных 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Искусственные формы крон декоративных деревьев, способы их получения.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Нестандартные способы формирования древесных и хвойных растений.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Последовательность формирования кордона; </w:t>
            </w:r>
            <w:proofErr w:type="spellStart"/>
            <w:r>
              <w:rPr>
                <w:lang w:eastAsia="en-US"/>
              </w:rPr>
              <w:t>одноплечевого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двуплечевого</w:t>
            </w:r>
            <w:proofErr w:type="spellEnd"/>
            <w:r>
              <w:rPr>
                <w:lang w:eastAsia="en-US"/>
              </w:rPr>
              <w:t>, вертикального, двойного вертикального.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Последовательность </w:t>
            </w:r>
            <w:proofErr w:type="spellStart"/>
            <w:r>
              <w:rPr>
                <w:lang w:eastAsia="en-US"/>
              </w:rPr>
              <w:t>формирования</w:t>
            </w:r>
            <w:proofErr w:type="gramStart"/>
            <w:r>
              <w:rPr>
                <w:lang w:eastAsia="en-US"/>
              </w:rPr>
              <w:t>:п</w:t>
            </w:r>
            <w:proofErr w:type="gramEnd"/>
            <w:r>
              <w:rPr>
                <w:lang w:eastAsia="en-US"/>
              </w:rPr>
              <w:t>альметты-горизонтальные</w:t>
            </w:r>
            <w:proofErr w:type="spellEnd"/>
            <w:r>
              <w:rPr>
                <w:lang w:eastAsia="en-US"/>
              </w:rPr>
              <w:t>, лировидные, канделябровые, круглые.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7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Выполнить эскиз композиции с использованием формированных древесных и кустарниковых 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</w:t>
            </w:r>
            <w:proofErr w:type="spellStart"/>
            <w:r>
              <w:rPr>
                <w:lang w:eastAsia="en-US"/>
              </w:rPr>
              <w:t>фотоотчет</w:t>
            </w:r>
            <w:proofErr w:type="spellEnd"/>
            <w:r>
              <w:rPr>
                <w:lang w:eastAsia="en-US"/>
              </w:rPr>
              <w:t xml:space="preserve"> на тему «Цветущие Великие Луки».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lastRenderedPageBreak/>
              <w:t>Подготовить обзор однолетних красивоцветущих растений в виде презентации.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Составить тестовые задания по теме «Однолетние декоративно-лиственные растения.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Подготовка реферативного материала по теме: «Красивые цветники из однолетних растений».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Работа с учебником, конспектом, подготовка к практической работе.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Заполнить таблицу «Режим хранения луковиц для выгонки, сроки посадки в условиях выгонки в оранжерее».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Презентация «Самые необыкновенные цветы мира».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Подготовиться к ботаническому диктанту по вечнозеленым декоративно-лиственным красивоцветущим культурам.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 xml:space="preserve">Подготовить </w:t>
            </w:r>
            <w:proofErr w:type="spellStart"/>
            <w:r>
              <w:rPr>
                <w:lang w:eastAsia="en-US"/>
              </w:rPr>
              <w:t>фотогалерею</w:t>
            </w:r>
            <w:proofErr w:type="spellEnd"/>
            <w:r>
              <w:rPr>
                <w:lang w:eastAsia="en-US"/>
              </w:rPr>
              <w:t xml:space="preserve">  многолетние цветочные культуры.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Оформить таблицы длительность периода развития различных видов растений от посева до цветения, «сроки посева в открытый грунт».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 xml:space="preserve">Составить </w:t>
            </w:r>
            <w:proofErr w:type="gramStart"/>
            <w:r>
              <w:rPr>
                <w:lang w:eastAsia="en-US"/>
              </w:rPr>
              <w:t>электронную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фотогаллерею</w:t>
            </w:r>
            <w:proofErr w:type="spellEnd"/>
            <w:r>
              <w:rPr>
                <w:lang w:eastAsia="en-US"/>
              </w:rPr>
              <w:t xml:space="preserve"> «Применение </w:t>
            </w:r>
            <w:proofErr w:type="spellStart"/>
            <w:r>
              <w:rPr>
                <w:lang w:eastAsia="en-US"/>
              </w:rPr>
              <w:t>почвокровных</w:t>
            </w:r>
            <w:proofErr w:type="spellEnd"/>
            <w:r>
              <w:rPr>
                <w:lang w:eastAsia="en-US"/>
              </w:rPr>
              <w:t xml:space="preserve"> цветущих растений в разных видах цветочного оформления».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 xml:space="preserve">Подобрать информацию по болезням и вредителям </w:t>
            </w:r>
            <w:proofErr w:type="spellStart"/>
            <w:proofErr w:type="gramStart"/>
            <w:r>
              <w:rPr>
                <w:lang w:eastAsia="en-US"/>
              </w:rPr>
              <w:t>цветочно</w:t>
            </w:r>
            <w:proofErr w:type="spellEnd"/>
            <w:r>
              <w:rPr>
                <w:lang w:eastAsia="en-US"/>
              </w:rPr>
              <w:t>- декоративных</w:t>
            </w:r>
            <w:proofErr w:type="gramEnd"/>
            <w:r>
              <w:rPr>
                <w:lang w:eastAsia="en-US"/>
              </w:rPr>
              <w:t xml:space="preserve"> культур и мерам борьбы с ними.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Составить конспект «Повреждения и развитие болезни растений».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Составить презентацию «Методы профилактики и защиты растений от болезней».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Сформировать тематический каталог (фотоматериалов) по теме: «Декоративные формы древесных растений, применяемые для ландшафтного оформления».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Подготовить презентацию по теме: «Хвойные растения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применяемые для оформления малых садов».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 xml:space="preserve">Составление таблицы: «Декоративные качества листьев: окраска, форма, окраска </w:t>
            </w:r>
            <w:proofErr w:type="spellStart"/>
            <w:r>
              <w:rPr>
                <w:lang w:eastAsia="en-US"/>
              </w:rPr>
              <w:t>культиваров</w:t>
            </w:r>
            <w:proofErr w:type="spellEnd"/>
            <w:r>
              <w:rPr>
                <w:lang w:eastAsia="en-US"/>
              </w:rPr>
              <w:t>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Составление таблицы: «Декоративные качества кроны: форма, фактура».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Презентация «Хвойные растения в каменистых садах».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Подготовить сообщение на тему: «Сортовые и видовые новинки декоративных хвойных растений».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lang w:eastAsia="en-US"/>
              </w:rPr>
              <w:t>Подготовить сообщение на мету: «</w:t>
            </w:r>
            <w:proofErr w:type="spellStart"/>
            <w:r>
              <w:rPr>
                <w:lang w:eastAsia="en-US"/>
              </w:rPr>
              <w:t>Сорновые</w:t>
            </w:r>
            <w:proofErr w:type="spellEnd"/>
            <w:r>
              <w:rPr>
                <w:lang w:eastAsia="en-US"/>
              </w:rPr>
              <w:t xml:space="preserve"> и видовые новинки красивоцветущих декоративно-лиственных растений».</w:t>
            </w:r>
          </w:p>
          <w:p w:rsidR="009A6708" w:rsidRDefault="009A6708">
            <w:pPr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Нарисовать эскиз мой цветущий сад.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  по  модулю: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6708" w:rsidRDefault="009A670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МДК 02.03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Маркетинг ландшафтных услуг.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Тема 3.1 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Теоретические основы маркетинга.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Цели и задачи маркетинга.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Виды маркетинга.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Концепции маркетинга и их эволюция.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Принципы и функции маркетинга.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 3.2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Отраслевой маркетинг  и система маркетинговых исследований в области ландшафтных услуг.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Маркетинговые исследования и алгоритм их проведения. </w:t>
            </w:r>
            <w:r>
              <w:rPr>
                <w:spacing w:val="-6"/>
                <w:lang w:eastAsia="en-US"/>
              </w:rPr>
              <w:t>Качество услуг и удовлетворенность потребителей.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Методы маркетингового анализа на рынке ландшафтных услуг. Маркетинговые модели.</w:t>
            </w: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Маркетинговые коммуникации на рынке ландшафтных услуг. Концепции управления маркетингом услуг. 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Маркетинговое прогнозирование. Развитие рынка ландшафтных услуг.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методов маркетингового анализа  отрасли на предприятиях садово-паркового и ландшафтного строительства,  выбор и использование  маркетинговых стратегий на рынке ландшафтных услуг.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428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 3.3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Товарная, ценовая, сбытовая политика в области ландшафтных услуг.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3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Жизненный цикл товара.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Сегментирование рынка ландшафтных услуг.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7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Методология определения уровня цен на рынке ландшафтных услуг.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 цен и их использование в ценовой политике.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Ценовые стратегии рынка ландшафтных услуг.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6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сбыта и сбытовой политики на рынке ландшафтных услуг.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После продажный сервис на рынке ландшафтных услуг.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6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Качество предоставляемых услуг и удовлетворенность потребителей.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7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Методы анализа в стратегическом планировании. Риски. Анализы рисков.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Как сделать бизнес в области ландшафтных услуг.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highlight w:val="red"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rPr>
          <w:trHeight w:val="1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Расчет себестоимости товаров и оказываемых услуг, формирование ценообразования и сбытовой политики на предприятиях садово-паркового и ландшафтного строительства.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rPr>
          <w:trHeight w:val="4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 Прайс-листа компании.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 3.4</w:t>
            </w:r>
          </w:p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lang w:eastAsia="en-US"/>
              </w:rPr>
              <w:t>Организация рекламной деятельности по продвижению ландшафтных услуг.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Реклама – средство маркетинговой коммуникации. Федеральный закон «О рекламе».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Проектирование рекламного продукта и организация рекламной кампании отрасли. 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создания рекламного продукта. Разработка рекламного текста, фирменного стиля и товарных знаков.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эффективности и рентабельности рекламной деятельности в сфере садово-паркового строительства и  ландшафтных услуг.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</w:p>
        </w:tc>
      </w:tr>
      <w:tr w:rsidR="009A6708" w:rsidTr="009A6708">
        <w:trPr>
          <w:trHeight w:val="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</w:t>
            </w: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запросов потребителей ландшафтных услуг. Средства распространения рекламы.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выбора и оценка видов рекламной деятельности в сфере ландшафтных услуг.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>
              <w:rPr>
                <w:rFonts w:eastAsia="Calibri"/>
                <w:bCs/>
                <w:lang w:val="en-US" w:eastAsia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анализа рекламной кампании с последующим применением законодательного регулирования рекламной деятельности в России.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Самостоятельная работа при изучении раздела МДК 02.03.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сообщений на тему: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«Маркетинговая среда»               1 – 0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«Концепции маркетинга»           1 -  1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«Товарная политика предприятия»   1  - 2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«Ценовая политика предприятия»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«Сбытовая политика предприятия»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«Конкурентная среда»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«Реклама, как средство маркетинговой коммуникации»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«Развитие рекламы в советское время, основные особенности»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«Фирменный стиль и </w:t>
            </w:r>
            <w:proofErr w:type="spellStart"/>
            <w:r>
              <w:rPr>
                <w:lang w:eastAsia="en-US"/>
              </w:rPr>
              <w:t>брендинг</w:t>
            </w:r>
            <w:proofErr w:type="spellEnd"/>
            <w:r>
              <w:rPr>
                <w:lang w:eastAsia="en-US"/>
              </w:rPr>
              <w:t>»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«Роль рекламы в современном обществе»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презентацию по теме: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«Основные элементы средств рекламы, определяющие рекламное сообщение: текст, изображение, звук, шрифт, их функции, взаимосвязь и требования, предъявляемые к ним».</w:t>
            </w:r>
            <w:proofErr w:type="gramEnd"/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презентацию по теме: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«Основные направления деятельности паблик </w:t>
            </w:r>
            <w:proofErr w:type="spellStart"/>
            <w:r>
              <w:rPr>
                <w:lang w:eastAsia="en-US"/>
              </w:rPr>
              <w:t>рилейшиз</w:t>
            </w:r>
            <w:proofErr w:type="spellEnd"/>
            <w:r>
              <w:rPr>
                <w:lang w:eastAsia="en-US"/>
              </w:rPr>
              <w:t xml:space="preserve"> (пиар): управление, манипулирование общественным сознанием».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40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презентация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доклад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доклад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доклад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доклад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доклад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доклад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доклад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доклад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доклад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презентация</w:t>
            </w: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презентация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Итоговая аттестация   экзамен</w:t>
            </w:r>
          </w:p>
        </w:tc>
      </w:tr>
      <w:tr w:rsidR="009A6708" w:rsidTr="009A6708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Самостоятельная работа при изучении раздела ПМ 2.</w:t>
            </w:r>
          </w:p>
          <w:p w:rsidR="009A6708" w:rsidRDefault="009A6708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Подбор разнообразных типов и видов светильников для объектов ландшафтной архитектуры, их описание.</w:t>
            </w:r>
          </w:p>
          <w:p w:rsidR="009A6708" w:rsidRDefault="009A6708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Подбор материалов и конструкций дренажных устройств, пригодных для объектов ландшафтной архитектуры.</w:t>
            </w:r>
          </w:p>
          <w:p w:rsidR="009A6708" w:rsidRDefault="009A6708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Подбор материалов и конструкций дренажных устройств, пригодных для дорожных покрытий на   объектах ландшафтной архитектуры.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графической цветовой композиции в технике «Гризайль», </w:t>
            </w:r>
            <w:proofErr w:type="spellStart"/>
            <w:r>
              <w:rPr>
                <w:lang w:eastAsia="en-US"/>
              </w:rPr>
              <w:t>равносветлой</w:t>
            </w:r>
            <w:proofErr w:type="spellEnd"/>
            <w:r>
              <w:rPr>
                <w:lang w:eastAsia="en-US"/>
              </w:rPr>
              <w:t xml:space="preserve"> и равноконтрастной композиций.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</w:t>
            </w:r>
            <w:proofErr w:type="spellStart"/>
            <w:r>
              <w:rPr>
                <w:lang w:eastAsia="en-US"/>
              </w:rPr>
              <w:t>фотоотчета</w:t>
            </w:r>
            <w:proofErr w:type="spellEnd"/>
            <w:r>
              <w:rPr>
                <w:lang w:eastAsia="en-US"/>
              </w:rPr>
              <w:t xml:space="preserve"> о цветочном оформлении заданного объекта ландшафтной архитектуры и садово-паркового строительства (по итогам экскурсии).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Проведение анализа композиции проектируемого орнаментального цветника по цветовому тону, светлоте и контрастности. 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сообщения о различных стилевых направлениях при создании 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миксбордеров.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схемы декоративности миксбордера по сезонам.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тематических каталогов (фотоматериалов) по темам: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Растения, используемые в «теневых» цветниках;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Растения, используемые в </w:t>
            </w:r>
            <w:proofErr w:type="spellStart"/>
            <w:r>
              <w:rPr>
                <w:lang w:eastAsia="en-US"/>
              </w:rPr>
              <w:t>рокариях</w:t>
            </w:r>
            <w:proofErr w:type="spellEnd"/>
            <w:r>
              <w:rPr>
                <w:lang w:eastAsia="en-US"/>
              </w:rPr>
              <w:t>;</w:t>
            </w:r>
          </w:p>
          <w:p w:rsidR="009A6708" w:rsidRDefault="009A6708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Растения, используемые при озеленении водоемов;</w:t>
            </w:r>
          </w:p>
          <w:p w:rsidR="009A6708" w:rsidRDefault="009A670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Декоративные формы древесных растений, </w:t>
            </w:r>
            <w:r>
              <w:rPr>
                <w:lang w:eastAsia="en-US"/>
              </w:rPr>
              <w:t>применяемые для ландшафтного оформления</w:t>
            </w:r>
            <w:r>
              <w:rPr>
                <w:bCs/>
                <w:lang w:eastAsia="en-US"/>
              </w:rPr>
              <w:t>;</w:t>
            </w:r>
          </w:p>
          <w:p w:rsidR="009A6708" w:rsidRDefault="009A6708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Хвойные </w:t>
            </w:r>
            <w:proofErr w:type="gramStart"/>
            <w:r>
              <w:rPr>
                <w:lang w:eastAsia="en-US"/>
              </w:rPr>
              <w:t>растения</w:t>
            </w:r>
            <w:proofErr w:type="gramEnd"/>
            <w:r>
              <w:rPr>
                <w:lang w:eastAsia="en-US"/>
              </w:rPr>
              <w:t xml:space="preserve"> применяемые для оформления малых садов;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таблицы: 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«Декоративные качества листьев: окраска»; 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«Декоративные качества листьев: форма»;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«Декоративные качества листьев: окраска </w:t>
            </w:r>
            <w:proofErr w:type="spellStart"/>
            <w:r>
              <w:rPr>
                <w:lang w:eastAsia="en-US"/>
              </w:rPr>
              <w:t>культиваров</w:t>
            </w:r>
            <w:proofErr w:type="spellEnd"/>
            <w:r>
              <w:rPr>
                <w:lang w:eastAsia="en-US"/>
              </w:rPr>
              <w:t>»;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«Декоративные качества кроны: форма»;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«Декоративные качества кроны: фактура»; 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«Хвойные растения в каменистых садах».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>
              <w:rPr>
                <w:lang w:eastAsia="en-US"/>
              </w:rPr>
              <w:t>одготовка сообщений на тему: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Сортовые  и видовые новинки декоративных хвойных растений;</w:t>
            </w:r>
          </w:p>
          <w:p w:rsidR="009A6708" w:rsidRDefault="009A6708">
            <w:pPr>
              <w:pStyle w:val="af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Сортовые и видовые новинки  красивоцветущих декоративно-лиственных растений;</w:t>
            </w:r>
          </w:p>
          <w:p w:rsidR="009A6708" w:rsidRDefault="009A6708">
            <w:pPr>
              <w:pStyle w:val="af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Декоративные формы туи западной.  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Разработка и выполнение эскиза и ассортиментной ведомости для </w:t>
            </w:r>
            <w:r>
              <w:rPr>
                <w:lang w:eastAsia="en-US"/>
              </w:rPr>
              <w:t xml:space="preserve"> композиции из древесных растений, с расчетом количества посадочного материала каждого вида, стоимости посадочного материала и производимых работ</w:t>
            </w:r>
            <w:r>
              <w:rPr>
                <w:bCs/>
                <w:lang w:eastAsia="en-US"/>
              </w:rPr>
              <w:t>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>
              <w:rPr>
                <w:lang w:eastAsia="en-US"/>
              </w:rPr>
              <w:t>одготовка сообщений на тему:</w:t>
            </w:r>
          </w:p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«Маркетинговая среда»;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«Концепции маркетинга»;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«Маркетинговая среда»;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 «Товарная политика предприятия»;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«Ценовая политика предприятия»;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«Сбытовая политика предприятия»;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«Конкурентная среда»;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«Маркетинговая среда»;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«Реклама, как средство маркетинговой коммуникации»;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«Фирменный стиль и </w:t>
            </w:r>
            <w:proofErr w:type="spellStart"/>
            <w:r>
              <w:rPr>
                <w:rFonts w:eastAsia="Calibri"/>
                <w:bCs/>
                <w:lang w:eastAsia="en-US"/>
              </w:rPr>
              <w:t>брендинг</w:t>
            </w:r>
            <w:proofErr w:type="spellEnd"/>
            <w:r>
              <w:rPr>
                <w:rFonts w:eastAsia="Calibri"/>
                <w:bCs/>
                <w:lang w:eastAsia="en-US"/>
              </w:rPr>
              <w:t>»;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«Роль рекламы в современном обществе»;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«Развитие рекламы в советское время, основные особенности»;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«Социальные сферы рекламной деятельности: экономика, бытовые услуги, интеллектуальные услуги, политика, религия, знакомства, зрелища и др.»; </w:t>
            </w:r>
            <w:proofErr w:type="gramEnd"/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«Рекламное воздействие на человека средствами массовой коммуникации»;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и анализ темы: «Роль рекламного психологического воздействия на сознание человека. Фактор, влияющий на силу рекламного воздействия: повторяемость информации».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Федерального закона  №38 от 13.03.2006 «О рекламе». 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Подготовка презентаций на тему</w:t>
            </w:r>
            <w:r>
              <w:rPr>
                <w:lang w:eastAsia="en-US"/>
              </w:rPr>
              <w:t>: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«Основные элементы средств рекламы, определяющие рекламное сообщение: текст, изображение, звук, шрифт, их функции, взаимосвязь и требования, предъявляемые к ним».</w:t>
            </w:r>
            <w:proofErr w:type="gramEnd"/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«Основные направления деятельности паблик </w:t>
            </w:r>
            <w:proofErr w:type="spellStart"/>
            <w:r>
              <w:rPr>
                <w:lang w:eastAsia="en-US"/>
              </w:rPr>
              <w:t>рилейшиз</w:t>
            </w:r>
            <w:proofErr w:type="spellEnd"/>
            <w:r>
              <w:rPr>
                <w:lang w:eastAsia="en-US"/>
              </w:rPr>
              <w:t xml:space="preserve"> (пиар): управление, манипулирование общественным сознанием».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Подготовка сообщения на тему: 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«Интродукция новых видов и сортов цветочно-декоративных культур»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«Новые методы и технологии, используемые при выращивании цветочных культур».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Формирование </w:t>
            </w:r>
            <w:proofErr w:type="spellStart"/>
            <w:r>
              <w:rPr>
                <w:b/>
                <w:lang w:eastAsia="en-US"/>
              </w:rPr>
              <w:t>фотокаталогов</w:t>
            </w:r>
            <w:proofErr w:type="spellEnd"/>
            <w:r>
              <w:rPr>
                <w:b/>
                <w:lang w:eastAsia="en-US"/>
              </w:rPr>
              <w:t xml:space="preserve"> по темам</w:t>
            </w:r>
            <w:r>
              <w:rPr>
                <w:lang w:eastAsia="en-US"/>
              </w:rPr>
              <w:t>: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Сортовые и видовые новинки ассортимента однолетних, двулетних и многолетних растений открытого грунта;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Различные варианты исполнения цветников в ландшафтном и регулярном стилях.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Выполнение эскиза цветников в ландшафтном (миксбордер, </w:t>
            </w:r>
            <w:proofErr w:type="spellStart"/>
            <w:r>
              <w:rPr>
                <w:lang w:eastAsia="en-US"/>
              </w:rPr>
              <w:t>рокарий</w:t>
            </w:r>
            <w:proofErr w:type="spellEnd"/>
            <w:r>
              <w:rPr>
                <w:lang w:eastAsia="en-US"/>
              </w:rPr>
              <w:t xml:space="preserve">, каменистый сад, натур </w:t>
            </w:r>
            <w:proofErr w:type="spellStart"/>
            <w:r>
              <w:rPr>
                <w:lang w:eastAsia="en-US"/>
              </w:rPr>
              <w:t>гартен</w:t>
            </w:r>
            <w:proofErr w:type="spellEnd"/>
            <w:r>
              <w:rPr>
                <w:lang w:eastAsia="en-US"/>
              </w:rPr>
              <w:t>) и регулярном (клумба, рабатка, бордюр, группа) стилях (при составлении цветников в ландшафтном стиле выполнение  4 эскизов по месяцам: апрель-май, июнь-июль, август-</w:t>
            </w:r>
            <w:r>
              <w:rPr>
                <w:lang w:eastAsia="en-US"/>
              </w:rPr>
              <w:lastRenderedPageBreak/>
              <w:t xml:space="preserve">сентябрь, октябрь). </w:t>
            </w:r>
            <w:proofErr w:type="gramEnd"/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Подбор ассортимента растений и расчет посадочного материала на заданную площадь цветника. </w:t>
            </w:r>
          </w:p>
          <w:p w:rsidR="009A6708" w:rsidRDefault="009A6708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lang w:eastAsia="en-US"/>
              </w:rPr>
              <w:t>Подготовка ассортиментной ведомости на  заданные цветники.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241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Тематика домашних заданий  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Современные виды цветочного оформления объектов озеленения.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Характеристики ощущения цвета.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Гармонизация цветовых сочетаний.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Принципы построения растительных композиций.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Проектирование орнаментального цветника.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Проектирование миксбордера.</w:t>
            </w:r>
          </w:p>
          <w:p w:rsidR="009A6708" w:rsidRDefault="009A670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и направления   работ по строительству и содержанию зеленых насаждений.</w:t>
            </w:r>
          </w:p>
          <w:p w:rsidR="009A6708" w:rsidRDefault="009A6708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Вертикальная планировка территории</w:t>
            </w:r>
            <w:r>
              <w:rPr>
                <w:b/>
                <w:lang w:eastAsia="en-US"/>
              </w:rPr>
              <w:t>.</w:t>
            </w:r>
          </w:p>
          <w:p w:rsidR="009A6708" w:rsidRDefault="009A6708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Посадка деревьев и кустарников.</w:t>
            </w:r>
          </w:p>
          <w:p w:rsidR="009A6708" w:rsidRDefault="009A6708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газонов и уход за ними.</w:t>
            </w:r>
          </w:p>
          <w:p w:rsidR="009A6708" w:rsidRDefault="009A6708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Устройство цветников и каменистых участков.</w:t>
            </w:r>
          </w:p>
          <w:p w:rsidR="009A6708" w:rsidRDefault="009A6708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 и содержание садово-парковых дорожек и площадок.</w:t>
            </w:r>
          </w:p>
          <w:p w:rsidR="009A6708" w:rsidRDefault="009A6708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Малые архитектурные формы.</w:t>
            </w:r>
          </w:p>
          <w:p w:rsidR="009A6708" w:rsidRDefault="009A6708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Инвентаризация зеленых насаждений.</w:t>
            </w:r>
          </w:p>
          <w:p w:rsidR="009A6708" w:rsidRDefault="009A6708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Охрана объектов озеленения.</w:t>
            </w:r>
          </w:p>
          <w:p w:rsidR="009A6708" w:rsidRDefault="009A6708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Реконструкция зеленых насаждений.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Маркетинговая среда.</w:t>
            </w:r>
          </w:p>
          <w:p w:rsidR="009A6708" w:rsidRDefault="009A6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Изучение и прогнозирование рынка.</w:t>
            </w:r>
          </w:p>
          <w:p w:rsidR="009A6708" w:rsidRDefault="009A6708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Реклама в дореволюционной России: основные носители рекламы и предметы рекламирования.</w:t>
            </w:r>
          </w:p>
          <w:p w:rsidR="009A6708" w:rsidRDefault="009A6708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 рекламной деятельности; их классификация.</w:t>
            </w:r>
          </w:p>
          <w:p w:rsidR="009A6708" w:rsidRDefault="009A6708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Факторы, влияющие на процесс поведения человека: внутренние и внешние факторы, их характеристика и роль в рекламной деятельности. </w:t>
            </w:r>
          </w:p>
          <w:p w:rsidR="009A6708" w:rsidRDefault="009A6708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понятия и виды рекламы, определяемые в законе «О рекламе».</w:t>
            </w:r>
          </w:p>
          <w:p w:rsidR="009A6708" w:rsidRDefault="009A6708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 рекламных средств, их применение и характеристика.</w:t>
            </w:r>
          </w:p>
          <w:p w:rsidR="009A6708" w:rsidRDefault="009A6708">
            <w:pPr>
              <w:shd w:val="clear" w:color="auto" w:fill="FFFFFF"/>
              <w:tabs>
                <w:tab w:val="center" w:pos="490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Цели, задачи и функции ПР.</w:t>
            </w:r>
            <w:r>
              <w:rPr>
                <w:lang w:eastAsia="en-US"/>
              </w:rPr>
              <w:tab/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Этапы рекламирования товара производственными предприятиями.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Однолетние декоративные травянистые растения.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Двулетние декоративные травянистые растения.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Многолетние декоративные травянистые растения, зимующие в открытом грунте.</w:t>
            </w:r>
          </w:p>
          <w:p w:rsidR="009A6708" w:rsidRDefault="009A670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Многолетние декоративные травянистые растения, не зимующие в открытом грунте.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Учебная практика</w:t>
            </w:r>
          </w:p>
          <w:p w:rsidR="009A6708" w:rsidRDefault="009A6708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Виды работ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Выполнение работ </w:t>
            </w:r>
            <w:proofErr w:type="gramStart"/>
            <w:r>
              <w:rPr>
                <w:bCs/>
                <w:lang w:eastAsia="en-US"/>
              </w:rPr>
              <w:t>по</w:t>
            </w:r>
            <w:proofErr w:type="gramEnd"/>
            <w:r>
              <w:rPr>
                <w:bCs/>
                <w:lang w:eastAsia="en-US"/>
              </w:rPr>
              <w:t>: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- разработке и анализу цветовой композиции орнаментального цветника;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- составлению плана орнаментального цветника;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-семенному и вегетативному размножению цветочно-декоративных и древесно-кустарниковых растений;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-пикировке всходов цветочно-декоративных и древесно-кустарниковых растений;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перевалке и пересадке цветочно-декоративных и древесно-кустарниковых растений;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i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Производственная практик</w:t>
            </w:r>
            <w:proofErr w:type="gramStart"/>
            <w:r>
              <w:rPr>
                <w:rFonts w:eastAsia="Calibri"/>
                <w:b/>
                <w:bCs/>
                <w:lang w:eastAsia="en-US"/>
              </w:rPr>
              <w:t>а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по профилю специальности</w:t>
            </w:r>
            <w:r>
              <w:rPr>
                <w:i/>
                <w:lang w:eastAsia="en-US"/>
              </w:rPr>
              <w:t>)</w:t>
            </w:r>
          </w:p>
          <w:p w:rsidR="009A6708" w:rsidRDefault="009A6708">
            <w:pPr>
              <w:spacing w:line="276" w:lineRule="auto"/>
              <w:rPr>
                <w:rFonts w:eastAsia="Calibri"/>
                <w:bCs/>
                <w:i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Виды работ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Выполнение работ </w:t>
            </w:r>
            <w:proofErr w:type="gramStart"/>
            <w:r>
              <w:rPr>
                <w:bCs/>
                <w:lang w:eastAsia="en-US"/>
              </w:rPr>
              <w:t>по</w:t>
            </w:r>
            <w:proofErr w:type="gramEnd"/>
            <w:r>
              <w:rPr>
                <w:bCs/>
                <w:lang w:eastAsia="en-US"/>
              </w:rPr>
              <w:t>: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-высадке цветочно-декоративных и древесно-кустарниковых растений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грунт;</w:t>
            </w:r>
          </w:p>
          <w:p w:rsidR="009A6708" w:rsidRDefault="009A6708">
            <w:pPr>
              <w:pStyle w:val="af0"/>
              <w:spacing w:after="0"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 рядовой,  аллейной и о</w:t>
            </w:r>
            <w:r>
              <w:rPr>
                <w:bCs/>
                <w:lang w:eastAsia="en-US"/>
              </w:rPr>
              <w:t>диночной посадке</w:t>
            </w:r>
            <w:r>
              <w:rPr>
                <w:lang w:eastAsia="en-US"/>
              </w:rPr>
              <w:t xml:space="preserve"> древесно-кустарниковых растений</w:t>
            </w:r>
            <w:r>
              <w:rPr>
                <w:bCs/>
                <w:lang w:eastAsia="en-US"/>
              </w:rPr>
              <w:t>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-уходу за растениями, размноженными </w:t>
            </w:r>
            <w:proofErr w:type="gramStart"/>
            <w:r>
              <w:rPr>
                <w:lang w:eastAsia="en-US"/>
              </w:rPr>
              <w:t>рассадным</w:t>
            </w:r>
            <w:proofErr w:type="gram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безрассадным</w:t>
            </w:r>
            <w:proofErr w:type="spellEnd"/>
            <w:r>
              <w:rPr>
                <w:lang w:eastAsia="en-US"/>
              </w:rPr>
              <w:t xml:space="preserve"> способами в условиях открытого и защищенного грунта;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- составлению ассортиментной ведомости для цветников в ландшафтном и регулярном стилях</w:t>
            </w:r>
            <w:r>
              <w:rPr>
                <w:b/>
                <w:lang w:eastAsia="en-US"/>
              </w:rPr>
              <w:t>;</w:t>
            </w:r>
          </w:p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 проведению выгонки согласно существующим технологиям</w:t>
            </w:r>
            <w:r>
              <w:rPr>
                <w:b/>
                <w:lang w:eastAsia="en-US"/>
              </w:rPr>
              <w:t>;</w:t>
            </w:r>
          </w:p>
          <w:p w:rsidR="009A6708" w:rsidRDefault="009A6708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 xml:space="preserve">- </w:t>
            </w:r>
            <w:r>
              <w:rPr>
                <w:lang w:eastAsia="en-US"/>
              </w:rPr>
              <w:t>составлению растительных композиций и разбивке цветников для объектов ландшафтной архитектуры и садово-паркового строительства;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Cs/>
                <w:i/>
                <w:lang w:eastAsia="en-US"/>
              </w:rPr>
              <w:t xml:space="preserve">- </w:t>
            </w:r>
            <w:r>
              <w:rPr>
                <w:lang w:eastAsia="en-US"/>
              </w:rPr>
              <w:t>инвентаризации зеленых насаждений;</w:t>
            </w:r>
          </w:p>
          <w:p w:rsidR="009A6708" w:rsidRDefault="009A6708">
            <w:pPr>
              <w:spacing w:line="276" w:lineRule="auto"/>
              <w:rPr>
                <w:rFonts w:eastAsia="Calibri"/>
                <w:bCs/>
                <w:i/>
                <w:lang w:eastAsia="en-US"/>
              </w:rPr>
            </w:pPr>
            <w:r>
              <w:rPr>
                <w:lang w:eastAsia="en-US"/>
              </w:rPr>
              <w:t>- строительству и содержанию садово-парковых дорожек, площадок и подпорных стенок.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9A6708" w:rsidTr="009A6708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tabs>
                <w:tab w:val="left" w:pos="708"/>
              </w:tabs>
              <w:spacing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08" w:rsidRDefault="009A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6708" w:rsidRDefault="009A670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характеристики уровня освоения учебного материала используются следующие обозначения: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 – </w:t>
      </w:r>
      <w:proofErr w:type="gramStart"/>
      <w:r>
        <w:rPr>
          <w:sz w:val="28"/>
          <w:szCs w:val="28"/>
        </w:rPr>
        <w:t>ознакомительный</w:t>
      </w:r>
      <w:proofErr w:type="gramEnd"/>
      <w:r>
        <w:rPr>
          <w:sz w:val="28"/>
          <w:szCs w:val="28"/>
        </w:rPr>
        <w:t xml:space="preserve"> (узнавание ранее изученных объектов, свойств);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2 – </w:t>
      </w: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(выполнение деятельности по образцу, инструкции или под руководством); 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proofErr w:type="gramStart"/>
      <w:r>
        <w:rPr>
          <w:sz w:val="28"/>
          <w:szCs w:val="28"/>
        </w:rPr>
        <w:t>продуктивный</w:t>
      </w:r>
      <w:proofErr w:type="gramEnd"/>
      <w:r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9A6708" w:rsidRDefault="009A6708" w:rsidP="009A6708">
      <w:pPr>
        <w:rPr>
          <w:sz w:val="28"/>
          <w:szCs w:val="28"/>
        </w:rPr>
        <w:sectPr w:rsidR="009A6708">
          <w:pgSz w:w="16840" w:h="11907" w:orient="landscape"/>
          <w:pgMar w:top="1134" w:right="851" w:bottom="1134" w:left="1418" w:header="709" w:footer="709" w:gutter="0"/>
          <w:cols w:space="720"/>
        </w:sect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9A6708" w:rsidRDefault="009A6708" w:rsidP="009A6708">
      <w:pPr>
        <w:rPr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модуля предполагает наличие 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Кабинеты: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экономики, маркетинга и менеджмента;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безопасности жизнедеятельности;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ботаники и дендрологии.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Лаборатории: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цветочно-декоративных растений и дендрологии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садово-паркового и ландшафтного строительства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Библиотека, читальный зал с выходом в сеть Интернет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учебных кабинетов и рабочих мест кабинетов</w:t>
      </w:r>
    </w:p>
    <w:p w:rsidR="009A6708" w:rsidRDefault="009A6708" w:rsidP="009A6708">
      <w:pPr>
        <w:jc w:val="both"/>
        <w:rPr>
          <w:b/>
          <w:bCs/>
          <w:sz w:val="28"/>
          <w:szCs w:val="28"/>
        </w:rPr>
      </w:pPr>
    </w:p>
    <w:p w:rsidR="009A6708" w:rsidRDefault="009A6708" w:rsidP="009A67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средства обучения</w:t>
      </w:r>
    </w:p>
    <w:p w:rsidR="009A6708" w:rsidRDefault="009A6708" w:rsidP="009A67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доска;</w:t>
      </w:r>
    </w:p>
    <w:p w:rsidR="009A6708" w:rsidRDefault="009A6708" w:rsidP="009A670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проектор;</w:t>
      </w:r>
    </w:p>
    <w:p w:rsidR="009A6708" w:rsidRDefault="009A6708" w:rsidP="009A67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Стойка для С</w:t>
      </w:r>
      <w:proofErr w:type="gramStart"/>
      <w:r>
        <w:rPr>
          <w:sz w:val="28"/>
          <w:szCs w:val="28"/>
          <w:lang w:val="en-US"/>
        </w:rPr>
        <w:t>D</w:t>
      </w:r>
      <w:proofErr w:type="gramEnd"/>
      <w:r>
        <w:rPr>
          <w:sz w:val="28"/>
          <w:szCs w:val="28"/>
        </w:rPr>
        <w:t xml:space="preserve">; </w:t>
      </w:r>
    </w:p>
    <w:p w:rsidR="009A6708" w:rsidRDefault="009A6708" w:rsidP="009A67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Экран на штативе</w:t>
      </w:r>
      <w:r>
        <w:rPr>
          <w:sz w:val="28"/>
          <w:szCs w:val="28"/>
          <w:lang w:val="en-US"/>
        </w:rPr>
        <w:t>;</w:t>
      </w:r>
    </w:p>
    <w:p w:rsidR="009A6708" w:rsidRDefault="009A6708" w:rsidP="009A67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Демонстрационные доски;</w:t>
      </w:r>
    </w:p>
    <w:p w:rsidR="009A6708" w:rsidRDefault="009A6708" w:rsidP="009A6708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Настенная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демосистема</w:t>
      </w:r>
      <w:proofErr w:type="spellEnd"/>
      <w:r>
        <w:rPr>
          <w:sz w:val="28"/>
          <w:szCs w:val="28"/>
        </w:rPr>
        <w:t xml:space="preserve"> для образцов графических работ;</w:t>
      </w:r>
    </w:p>
    <w:p w:rsidR="009A6708" w:rsidRDefault="009A6708" w:rsidP="009A670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Рамки для графических работ, багеты.</w:t>
      </w:r>
    </w:p>
    <w:p w:rsidR="009A6708" w:rsidRDefault="009A6708" w:rsidP="009A6708">
      <w:pPr>
        <w:jc w:val="both"/>
        <w:rPr>
          <w:sz w:val="28"/>
          <w:szCs w:val="28"/>
        </w:rPr>
      </w:pPr>
    </w:p>
    <w:p w:rsidR="009A6708" w:rsidRDefault="009A6708" w:rsidP="009A67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Электронные носители для записи и хранения информации: </w:t>
      </w:r>
    </w:p>
    <w:p w:rsidR="009A6708" w:rsidRDefault="009A6708" w:rsidP="009A6708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Флэш-диск</w:t>
      </w:r>
      <w:proofErr w:type="spellEnd"/>
      <w:r>
        <w:rPr>
          <w:sz w:val="28"/>
          <w:szCs w:val="28"/>
        </w:rPr>
        <w:t xml:space="preserve"> (1гб);</w:t>
      </w:r>
    </w:p>
    <w:p w:rsidR="009A6708" w:rsidRDefault="009A6708" w:rsidP="009A670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(700 </w:t>
      </w:r>
      <w:proofErr w:type="spellStart"/>
      <w:r>
        <w:rPr>
          <w:sz w:val="28"/>
          <w:szCs w:val="28"/>
        </w:rPr>
        <w:t>мб</w:t>
      </w:r>
      <w:proofErr w:type="spellEnd"/>
      <w:r>
        <w:rPr>
          <w:sz w:val="28"/>
          <w:szCs w:val="28"/>
        </w:rPr>
        <w:t>);</w:t>
      </w:r>
    </w:p>
    <w:p w:rsidR="009A6708" w:rsidRDefault="009A6708" w:rsidP="009A670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для выполнения оформительских работ; </w:t>
      </w:r>
    </w:p>
    <w:p w:rsidR="009A6708" w:rsidRDefault="009A6708" w:rsidP="009A670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Гуашь художественная;</w:t>
      </w:r>
    </w:p>
    <w:p w:rsidR="009A6708" w:rsidRDefault="009A6708" w:rsidP="009A670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Акварельные краски; </w:t>
      </w:r>
    </w:p>
    <w:p w:rsidR="009A6708" w:rsidRDefault="009A6708" w:rsidP="009A670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Темпера;</w:t>
      </w:r>
    </w:p>
    <w:p w:rsidR="009A6708" w:rsidRDefault="009A6708" w:rsidP="009A670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Бумага; </w:t>
      </w:r>
    </w:p>
    <w:p w:rsidR="009A6708" w:rsidRDefault="009A6708" w:rsidP="009A670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Наборы для черчения.</w:t>
      </w:r>
    </w:p>
    <w:p w:rsidR="009A6708" w:rsidRDefault="009A6708" w:rsidP="009A6708">
      <w:pPr>
        <w:jc w:val="both"/>
        <w:rPr>
          <w:sz w:val="28"/>
          <w:szCs w:val="28"/>
        </w:rPr>
      </w:pPr>
    </w:p>
    <w:p w:rsidR="009A6708" w:rsidRDefault="009A6708" w:rsidP="009A6708">
      <w:pPr>
        <w:rPr>
          <w:sz w:val="28"/>
          <w:szCs w:val="28"/>
        </w:rPr>
      </w:pPr>
      <w:r>
        <w:rPr>
          <w:bCs/>
          <w:sz w:val="28"/>
          <w:szCs w:val="28"/>
        </w:rPr>
        <w:t>Набор плакатов – «Садовая классификация цветочно-декоративных растений», «Семенное размножение растений», «Вегетативное размножение растений», «Типы цветников», «Типы посадок древесно-кустарниковых растений», «Малые архитектурные формы», «Плакаты образцов реклам».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Оборудование </w:t>
      </w:r>
      <w:r>
        <w:rPr>
          <w:b/>
          <w:sz w:val="28"/>
          <w:szCs w:val="28"/>
        </w:rPr>
        <w:t xml:space="preserve">лаборатории </w:t>
      </w:r>
      <w:r>
        <w:rPr>
          <w:b/>
          <w:bCs/>
          <w:sz w:val="28"/>
          <w:szCs w:val="28"/>
        </w:rPr>
        <w:t>и рабочих мест лабораторий     «Цветочно-декоративных растений и дендрологии» и «Садово-паркового и ландшафтного строительства»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Инструкции по технике безопасности и охране труда на рабочем месте;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Ассортимент горшечных растений;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Гербарные папки с цветочно-декоративными и древесно-кустарниковыми образцами;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Ассортимент </w:t>
      </w:r>
      <w:proofErr w:type="gramStart"/>
      <w:r>
        <w:rPr>
          <w:bCs/>
          <w:sz w:val="28"/>
          <w:szCs w:val="28"/>
        </w:rPr>
        <w:t>луковичного</w:t>
      </w:r>
      <w:proofErr w:type="gramEnd"/>
      <w:r>
        <w:rPr>
          <w:bCs/>
          <w:sz w:val="28"/>
          <w:szCs w:val="28"/>
        </w:rPr>
        <w:t xml:space="preserve">, клубневого и </w:t>
      </w:r>
      <w:proofErr w:type="spellStart"/>
      <w:r>
        <w:rPr>
          <w:bCs/>
          <w:sz w:val="28"/>
          <w:szCs w:val="28"/>
        </w:rPr>
        <w:t>клубнелуковичного</w:t>
      </w:r>
      <w:proofErr w:type="spellEnd"/>
      <w:r>
        <w:rPr>
          <w:bCs/>
          <w:sz w:val="28"/>
          <w:szCs w:val="28"/>
        </w:rPr>
        <w:t xml:space="preserve"> вегетативного материла;</w:t>
      </w:r>
    </w:p>
    <w:p w:rsidR="009A6708" w:rsidRDefault="009A6708" w:rsidP="009A6708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Ассортимент</w:t>
      </w:r>
      <w:r>
        <w:rPr>
          <w:sz w:val="28"/>
          <w:szCs w:val="28"/>
        </w:rPr>
        <w:t xml:space="preserve"> семенного материала </w:t>
      </w:r>
      <w:r>
        <w:rPr>
          <w:bCs/>
          <w:sz w:val="28"/>
          <w:szCs w:val="28"/>
        </w:rPr>
        <w:t xml:space="preserve">цветочно-декоративных и древесно-кустарниковых </w:t>
      </w:r>
      <w:r>
        <w:rPr>
          <w:sz w:val="28"/>
          <w:szCs w:val="28"/>
        </w:rPr>
        <w:t>растений;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почв, искусственных субстратов, стимуляторов и ингибиторов роста, органических и минеральных удобрений.</w:t>
      </w:r>
    </w:p>
    <w:p w:rsidR="009A6708" w:rsidRDefault="009A6708" w:rsidP="009A6708">
      <w:pPr>
        <w:shd w:val="clear" w:color="auto" w:fill="FFFFFF"/>
        <w:ind w:left="142" w:right="576" w:hanging="142"/>
        <w:rPr>
          <w:sz w:val="28"/>
          <w:szCs w:val="28"/>
        </w:rPr>
      </w:pPr>
      <w:r>
        <w:rPr>
          <w:bCs/>
          <w:sz w:val="28"/>
          <w:szCs w:val="28"/>
        </w:rPr>
        <w:t>- Инвентарь по уходу за горшечными растениями: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термометр, гигрометр, люксметр, лакмусовая бумага, этикетка-колышек (100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), совок, сито, трамбовка, прививочный  нож,  пикировочные колышки (с копьеобразным железным наконечником), секатор, садовые ножницы, пинцеты, палочки, лейки (с различными насадками), пульверизатор, губки, тряпки, мензурки, весы, различные виды земель и мульчирующих материалов, бечевки,  колышки (декоративные сетки, дуги, решетки и т.д.) для подвязки растений;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Энтомологические коллекции;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Фитопатологическая коллекция;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Список пестицидов и ядохимикатов;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Воронки, штативы, пинцеты, </w:t>
      </w:r>
      <w:proofErr w:type="spellStart"/>
      <w:r>
        <w:rPr>
          <w:sz w:val="28"/>
          <w:szCs w:val="28"/>
        </w:rPr>
        <w:t>препаровальные</w:t>
      </w:r>
      <w:proofErr w:type="spellEnd"/>
      <w:r>
        <w:rPr>
          <w:sz w:val="28"/>
          <w:szCs w:val="28"/>
        </w:rPr>
        <w:t xml:space="preserve"> иглы, покровные стекла, чашки Петри, химическая посуда;</w:t>
      </w:r>
      <w:proofErr w:type="gramEnd"/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Энтомологические пробирки;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Фильтровальная бумага;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Набор почвенных сит;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Фитогельминтологические сита;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Горшки, контейнеры, кашпо, балконные ящики, стеклянные емкости для композиции, сложные цветочницы, </w:t>
      </w:r>
      <w:proofErr w:type="spellStart"/>
      <w:r>
        <w:rPr>
          <w:sz w:val="28"/>
          <w:szCs w:val="28"/>
        </w:rPr>
        <w:t>флорариумы</w:t>
      </w:r>
      <w:proofErr w:type="spellEnd"/>
      <w:r>
        <w:rPr>
          <w:sz w:val="28"/>
          <w:szCs w:val="28"/>
        </w:rPr>
        <w:t>, ящик Уорда, поддоны;</w:t>
      </w:r>
      <w:proofErr w:type="gramEnd"/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Различные виды земель и мульчирующих материалов;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Искусственные субстраты;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Стимуляторы и ингибиторы роста;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Органические и неорганические (минеральные) удобрения;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Дезинфицирующие  средства для обработки цветочной посуды;  </w:t>
      </w:r>
    </w:p>
    <w:p w:rsidR="009A6708" w:rsidRDefault="009A6708" w:rsidP="009A6708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 Садовый инструмент (лопаты, грабли, секаторы, ножовки).</w:t>
      </w:r>
    </w:p>
    <w:p w:rsidR="009A6708" w:rsidRDefault="009A6708" w:rsidP="009A6708">
      <w:pPr>
        <w:ind w:left="142" w:hanging="142"/>
        <w:rPr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Оборудование и технологическое оснащение рабочих мест: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Комплект рабочей одежды, перчатки, </w:t>
      </w:r>
      <w:proofErr w:type="spellStart"/>
      <w:r>
        <w:rPr>
          <w:sz w:val="28"/>
          <w:szCs w:val="28"/>
        </w:rPr>
        <w:t>распираторы</w:t>
      </w:r>
      <w:proofErr w:type="spellEnd"/>
      <w:r>
        <w:rPr>
          <w:sz w:val="28"/>
          <w:szCs w:val="28"/>
        </w:rPr>
        <w:t>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Инструкции по технике безопасности и охране труда на рабочем месте;</w:t>
      </w:r>
    </w:p>
    <w:p w:rsidR="009A6708" w:rsidRDefault="009A6708" w:rsidP="009A6708">
      <w:pPr>
        <w:ind w:left="142" w:hanging="14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proofErr w:type="spellStart"/>
      <w:r>
        <w:rPr>
          <w:rFonts w:eastAsia="Calibri"/>
          <w:bCs/>
          <w:sz w:val="28"/>
          <w:szCs w:val="28"/>
        </w:rPr>
        <w:t>светодальномеры</w:t>
      </w:r>
      <w:proofErr w:type="spellEnd"/>
      <w:r>
        <w:rPr>
          <w:rFonts w:eastAsia="Calibri"/>
          <w:bCs/>
          <w:sz w:val="28"/>
          <w:szCs w:val="28"/>
        </w:rPr>
        <w:t>;</w:t>
      </w:r>
    </w:p>
    <w:p w:rsidR="009A6708" w:rsidRDefault="009A6708" w:rsidP="009A6708">
      <w:pPr>
        <w:ind w:left="142" w:hanging="14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лазерные рулетки;</w:t>
      </w:r>
    </w:p>
    <w:p w:rsidR="009A6708" w:rsidRDefault="009A6708" w:rsidP="009A6708">
      <w:pPr>
        <w:ind w:left="142" w:hanging="14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мерные ленты и рулетки;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Горшки, контейнеры, кашпо, балконные ящики, стеклянные емкости для композиции, сложные цветочницы, </w:t>
      </w:r>
      <w:proofErr w:type="spellStart"/>
      <w:r>
        <w:rPr>
          <w:sz w:val="28"/>
          <w:szCs w:val="28"/>
        </w:rPr>
        <w:t>флорариумы</w:t>
      </w:r>
      <w:proofErr w:type="spellEnd"/>
      <w:r>
        <w:rPr>
          <w:sz w:val="28"/>
          <w:szCs w:val="28"/>
        </w:rPr>
        <w:t>, ящик Уорда, поддоны;</w:t>
      </w:r>
      <w:proofErr w:type="gramEnd"/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Совок, сито этикетка-колышек, трамбовка, прививочный  нож,  пикировочные колышки (с копьеобразным железным наконечником), секатор, садовые ножницы, пинцеты, палочки, мензурки, весы,; </w:t>
      </w:r>
      <w:proofErr w:type="gramEnd"/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Различные виды земель и мульчирующих материалов;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Искусственные субстраты;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Стимуляторы и ингибиторы роста;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Органические и неорганические (минеральные) удобрения;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Термометр, гигрометр, люксметр, лакмусовая бумага;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Лейки (с различными насадками), пульверизатор, губки;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Дезинфицирующие  средства для обработки цветочной посуды; 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Бечевки,  декоративные сетки, дуги, решетки и т.д. для подвязки растений.</w:t>
      </w:r>
    </w:p>
    <w:p w:rsidR="009A6708" w:rsidRDefault="009A6708" w:rsidP="009A670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Посадочный материал ц</w:t>
      </w:r>
      <w:r>
        <w:rPr>
          <w:sz w:val="28"/>
          <w:szCs w:val="28"/>
        </w:rPr>
        <w:t>веточно-декоративных и древесно-кустарниковых растений (в промышленном масштабе).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9A6708" w:rsidRDefault="009A6708" w:rsidP="009A6708">
      <w:pPr>
        <w:rPr>
          <w:b/>
          <w:sz w:val="28"/>
          <w:szCs w:val="28"/>
        </w:rPr>
      </w:pPr>
    </w:p>
    <w:p w:rsidR="009A6708" w:rsidRDefault="009A6708" w:rsidP="009A67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источники: </w:t>
      </w:r>
    </w:p>
    <w:p w:rsidR="009A6708" w:rsidRDefault="009A6708" w:rsidP="009A6708">
      <w:pPr>
        <w:rPr>
          <w:b/>
          <w:sz w:val="28"/>
          <w:szCs w:val="28"/>
        </w:rPr>
      </w:pPr>
    </w:p>
    <w:p w:rsidR="009A6708" w:rsidRDefault="009A6708" w:rsidP="009A6708">
      <w:pPr>
        <w:pStyle w:val="a5"/>
        <w:numPr>
          <w:ilvl w:val="0"/>
          <w:numId w:val="8"/>
        </w:numPr>
        <w:tabs>
          <w:tab w:val="left" w:pos="284"/>
          <w:tab w:val="left" w:pos="916"/>
          <w:tab w:val="left" w:pos="127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Громадин А.В. «Дендрология» М.:«Академия» 2018 г.</w:t>
      </w:r>
    </w:p>
    <w:p w:rsidR="009A6708" w:rsidRDefault="009A6708" w:rsidP="009A6708">
      <w:pPr>
        <w:numPr>
          <w:ilvl w:val="0"/>
          <w:numId w:val="8"/>
        </w:num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Теодоронский</w:t>
      </w:r>
      <w:proofErr w:type="spellEnd"/>
      <w:r>
        <w:rPr>
          <w:bCs/>
          <w:sz w:val="28"/>
          <w:szCs w:val="28"/>
        </w:rPr>
        <w:t xml:space="preserve"> В.С, Сабо Е.Д.,. Фролова В.А «Строительство и эксплуатация объектов ландшафтной архитектуры» М.: «Академия» 2018 г.</w:t>
      </w:r>
    </w:p>
    <w:p w:rsidR="009A6708" w:rsidRDefault="009A6708" w:rsidP="009A6708">
      <w:pPr>
        <w:numPr>
          <w:ilvl w:val="0"/>
          <w:numId w:val="8"/>
        </w:numPr>
        <w:tabs>
          <w:tab w:val="left" w:pos="284"/>
          <w:tab w:val="left" w:pos="1260"/>
        </w:tabs>
        <w:snapToGrid w:val="0"/>
        <w:ind w:left="567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Теодоронский</w:t>
      </w:r>
      <w:proofErr w:type="spellEnd"/>
      <w:r>
        <w:rPr>
          <w:sz w:val="28"/>
          <w:szCs w:val="28"/>
        </w:rPr>
        <w:t xml:space="preserve"> В.С. Садово-парковое строительство и хозяйство. М.: «Академия», 2018 г.</w:t>
      </w:r>
    </w:p>
    <w:p w:rsidR="009A6708" w:rsidRDefault="009A6708" w:rsidP="009A6708">
      <w:pPr>
        <w:numPr>
          <w:ilvl w:val="0"/>
          <w:numId w:val="8"/>
        </w:numPr>
        <w:tabs>
          <w:tab w:val="left" w:pos="284"/>
          <w:tab w:val="left" w:pos="1260"/>
        </w:tabs>
        <w:snapToGrid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Драчева Е.Л., </w:t>
      </w:r>
      <w:proofErr w:type="spellStart"/>
      <w:r>
        <w:rPr>
          <w:sz w:val="28"/>
          <w:szCs w:val="28"/>
        </w:rPr>
        <w:t>ЮликовЛ.И.Менеджмент</w:t>
      </w:r>
      <w:proofErr w:type="spellEnd"/>
      <w:r>
        <w:rPr>
          <w:sz w:val="28"/>
          <w:szCs w:val="28"/>
        </w:rPr>
        <w:t>: М.: «Академия», 2018г</w:t>
      </w:r>
      <w:proofErr w:type="gramStart"/>
      <w:r>
        <w:rPr>
          <w:sz w:val="28"/>
          <w:szCs w:val="28"/>
        </w:rPr>
        <w:t>..</w:t>
      </w:r>
      <w:proofErr w:type="gramEnd"/>
    </w:p>
    <w:p w:rsidR="009A6708" w:rsidRDefault="009A6708" w:rsidP="009A6708">
      <w:pPr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Рогожин М.Ю. Теория и практика рекламной деятельности. – М.: Издательство РДЛ, 2018 г.</w:t>
      </w:r>
    </w:p>
    <w:p w:rsidR="009A6708" w:rsidRDefault="009A6708" w:rsidP="009A6708">
      <w:pPr>
        <w:numPr>
          <w:ilvl w:val="0"/>
          <w:numId w:val="8"/>
        </w:numPr>
        <w:tabs>
          <w:tab w:val="left" w:pos="284"/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Соколова Т.А. « Декоративное растениеводство, </w:t>
      </w:r>
      <w:proofErr w:type="spellStart"/>
      <w:r>
        <w:rPr>
          <w:sz w:val="28"/>
          <w:szCs w:val="28"/>
        </w:rPr>
        <w:t>древоводство</w:t>
      </w:r>
      <w:proofErr w:type="spellEnd"/>
      <w:r>
        <w:rPr>
          <w:sz w:val="28"/>
          <w:szCs w:val="28"/>
        </w:rPr>
        <w:t>» М.: «Академия» 2018 г.</w:t>
      </w:r>
    </w:p>
    <w:p w:rsidR="009A6708" w:rsidRDefault="009A6708" w:rsidP="009A6708">
      <w:pPr>
        <w:numPr>
          <w:ilvl w:val="0"/>
          <w:numId w:val="8"/>
        </w:numPr>
        <w:tabs>
          <w:tab w:val="left" w:pos="284"/>
          <w:tab w:val="left" w:pos="360"/>
        </w:tabs>
        <w:ind w:left="567" w:right="3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Хапенков</w:t>
      </w:r>
      <w:proofErr w:type="spellEnd"/>
      <w:r>
        <w:rPr>
          <w:sz w:val="28"/>
          <w:szCs w:val="28"/>
        </w:rPr>
        <w:t xml:space="preserve"> В.Н. Организация рекламной деятельности. - М.: «Академия», 2018г. – 240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A6708" w:rsidRDefault="009A6708" w:rsidP="009A6708">
      <w:pPr>
        <w:numPr>
          <w:ilvl w:val="0"/>
          <w:numId w:val="8"/>
        </w:numPr>
        <w:tabs>
          <w:tab w:val="left" w:pos="284"/>
          <w:tab w:val="left" w:pos="36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Щербакова Л.Н., </w:t>
      </w:r>
      <w:proofErr w:type="spellStart"/>
      <w:r>
        <w:rPr>
          <w:sz w:val="28"/>
          <w:szCs w:val="28"/>
        </w:rPr>
        <w:t>Карпун</w:t>
      </w:r>
      <w:proofErr w:type="spellEnd"/>
      <w:r>
        <w:rPr>
          <w:sz w:val="28"/>
          <w:szCs w:val="28"/>
        </w:rPr>
        <w:t xml:space="preserve"> Н.Н. - Защита растений: М.: «Академия», 2019 г.- 272с.</w:t>
      </w:r>
    </w:p>
    <w:p w:rsidR="009A6708" w:rsidRDefault="009A6708" w:rsidP="009A6708">
      <w:pPr>
        <w:tabs>
          <w:tab w:val="left" w:pos="284"/>
          <w:tab w:val="left" w:pos="360"/>
        </w:tabs>
        <w:ind w:left="567"/>
        <w:jc w:val="both"/>
        <w:rPr>
          <w:sz w:val="28"/>
          <w:szCs w:val="28"/>
        </w:rPr>
      </w:pPr>
    </w:p>
    <w:p w:rsidR="009A6708" w:rsidRDefault="009A6708" w:rsidP="009A6708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9A6708" w:rsidRDefault="009A6708" w:rsidP="009A6708">
      <w:pPr>
        <w:numPr>
          <w:ilvl w:val="0"/>
          <w:numId w:val="10"/>
        </w:numPr>
        <w:tabs>
          <w:tab w:val="left" w:pos="284"/>
          <w:tab w:val="left" w:pos="360"/>
        </w:tabs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Соколова Т.А., Бочкова И.Ю. «Декоративное растениеводство. Цветоводство», М.: Издательский центр «Академия», 2018 г.</w:t>
      </w:r>
    </w:p>
    <w:p w:rsidR="009A6708" w:rsidRDefault="009A6708" w:rsidP="009A6708">
      <w:pPr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Владимиров В.В. и др. Инженерная подготовка и благоустройство городских территорий,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 Архитектура-С, 2018 г.</w:t>
      </w:r>
    </w:p>
    <w:p w:rsidR="009A6708" w:rsidRDefault="009A6708" w:rsidP="009A6708">
      <w:pPr>
        <w:tabs>
          <w:tab w:val="left" w:pos="567"/>
        </w:tabs>
        <w:rPr>
          <w:sz w:val="28"/>
          <w:szCs w:val="28"/>
        </w:rPr>
      </w:pPr>
    </w:p>
    <w:p w:rsidR="009A6708" w:rsidRDefault="009A6708" w:rsidP="009A6708">
      <w:pPr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Голосова</w:t>
      </w:r>
      <w:proofErr w:type="spellEnd"/>
      <w:r>
        <w:rPr>
          <w:sz w:val="28"/>
          <w:szCs w:val="28"/>
        </w:rPr>
        <w:t xml:space="preserve"> М.А., Кузьмичев Е.П. Вредители и болезни декоративных насаждений городских объектов озеленения и меры борьбы с ними М: </w:t>
      </w:r>
      <w:proofErr w:type="spellStart"/>
      <w:r>
        <w:rPr>
          <w:sz w:val="28"/>
          <w:szCs w:val="28"/>
        </w:rPr>
        <w:t>Издат-во</w:t>
      </w:r>
      <w:proofErr w:type="spellEnd"/>
      <w:r>
        <w:rPr>
          <w:sz w:val="28"/>
          <w:szCs w:val="28"/>
        </w:rPr>
        <w:t xml:space="preserve"> МГУЛ, 2018г.</w:t>
      </w:r>
    </w:p>
    <w:p w:rsidR="009A6708" w:rsidRDefault="009A6708" w:rsidP="009A6708">
      <w:pPr>
        <w:numPr>
          <w:ilvl w:val="0"/>
          <w:numId w:val="10"/>
        </w:numPr>
        <w:tabs>
          <w:tab w:val="left" w:pos="567"/>
        </w:tabs>
        <w:ind w:right="31"/>
        <w:rPr>
          <w:sz w:val="28"/>
          <w:szCs w:val="28"/>
        </w:rPr>
      </w:pPr>
      <w:r>
        <w:rPr>
          <w:sz w:val="28"/>
          <w:szCs w:val="28"/>
        </w:rPr>
        <w:t xml:space="preserve">Грановский Л.Г., </w:t>
      </w:r>
      <w:proofErr w:type="spellStart"/>
      <w:r>
        <w:rPr>
          <w:sz w:val="28"/>
          <w:szCs w:val="28"/>
        </w:rPr>
        <w:t>Полукаров</w:t>
      </w:r>
      <w:proofErr w:type="spellEnd"/>
      <w:r>
        <w:rPr>
          <w:sz w:val="28"/>
          <w:szCs w:val="28"/>
        </w:rPr>
        <w:t xml:space="preserve"> В.Л.Творческая реклама: эффективные принципы бизнеса: учебное пособие. – М.: Столичное агентство общественно – политической информации: </w:t>
      </w:r>
      <w:proofErr w:type="spellStart"/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торгов</w:t>
      </w:r>
      <w:proofErr w:type="spellEnd"/>
      <w:r>
        <w:rPr>
          <w:sz w:val="28"/>
          <w:szCs w:val="28"/>
        </w:rPr>
        <w:t>. Корпорация «Дашков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», 2018г.</w:t>
      </w:r>
    </w:p>
    <w:p w:rsidR="009A6708" w:rsidRDefault="009A6708" w:rsidP="009A6708">
      <w:pPr>
        <w:numPr>
          <w:ilvl w:val="0"/>
          <w:numId w:val="10"/>
        </w:numPr>
        <w:tabs>
          <w:tab w:val="left" w:pos="567"/>
        </w:tabs>
        <w:ind w:right="31"/>
        <w:rPr>
          <w:sz w:val="28"/>
          <w:szCs w:val="28"/>
        </w:rPr>
      </w:pPr>
      <w:proofErr w:type="spellStart"/>
      <w:r>
        <w:rPr>
          <w:sz w:val="28"/>
          <w:szCs w:val="28"/>
        </w:rPr>
        <w:t>Джефкинс</w:t>
      </w:r>
      <w:proofErr w:type="spellEnd"/>
      <w:r>
        <w:rPr>
          <w:sz w:val="28"/>
          <w:szCs w:val="28"/>
        </w:rPr>
        <w:t xml:space="preserve"> Ф. Реклама  пер. с англ. Под </w:t>
      </w:r>
      <w:proofErr w:type="spellStart"/>
      <w:r>
        <w:rPr>
          <w:sz w:val="28"/>
          <w:szCs w:val="28"/>
        </w:rPr>
        <w:t>ред.Б.Л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ремина</w:t>
      </w:r>
      <w:proofErr w:type="spellEnd"/>
      <w:r>
        <w:rPr>
          <w:sz w:val="28"/>
          <w:szCs w:val="28"/>
        </w:rPr>
        <w:t>. – М.: ЮНИТИ-ДАНА, 2018г.</w:t>
      </w:r>
    </w:p>
    <w:p w:rsidR="009A6708" w:rsidRDefault="009A6708" w:rsidP="009A6708">
      <w:pPr>
        <w:numPr>
          <w:ilvl w:val="0"/>
          <w:numId w:val="10"/>
        </w:numPr>
        <w:tabs>
          <w:tab w:val="left" w:pos="56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Джикович</w:t>
      </w:r>
      <w:proofErr w:type="spellEnd"/>
      <w:r>
        <w:rPr>
          <w:sz w:val="28"/>
          <w:szCs w:val="28"/>
        </w:rPr>
        <w:t xml:space="preserve"> Ю.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Экономика</w:t>
      </w:r>
      <w:proofErr w:type="gramEnd"/>
      <w:r>
        <w:rPr>
          <w:sz w:val="28"/>
          <w:szCs w:val="28"/>
        </w:rPr>
        <w:t xml:space="preserve"> садово-паркового и ландшафтного строительства : учебник для студ. сред. проф. образования – М.: Издательский центр «Академия», 2018г..</w:t>
      </w:r>
    </w:p>
    <w:p w:rsidR="009A6708" w:rsidRDefault="009A6708" w:rsidP="009A6708">
      <w:pPr>
        <w:pStyle w:val="af0"/>
        <w:numPr>
          <w:ilvl w:val="0"/>
          <w:numId w:val="10"/>
        </w:num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Драйзер Э. «Цветы на балконе и террасе» М.: Кристина – новый век, 2011 г.</w:t>
      </w:r>
    </w:p>
    <w:p w:rsidR="009A6708" w:rsidRDefault="009A6708" w:rsidP="009A6708">
      <w:pPr>
        <w:numPr>
          <w:ilvl w:val="0"/>
          <w:numId w:val="10"/>
        </w:numPr>
        <w:tabs>
          <w:tab w:val="left" w:pos="567"/>
        </w:tabs>
        <w:ind w:right="31"/>
        <w:rPr>
          <w:sz w:val="28"/>
          <w:szCs w:val="28"/>
        </w:rPr>
      </w:pPr>
      <w:r>
        <w:rPr>
          <w:sz w:val="28"/>
          <w:szCs w:val="28"/>
        </w:rPr>
        <w:t xml:space="preserve">Иванова К.А. </w:t>
      </w:r>
      <w:proofErr w:type="spellStart"/>
      <w:r>
        <w:rPr>
          <w:sz w:val="28"/>
          <w:szCs w:val="28"/>
        </w:rPr>
        <w:t>Копирайтинг</w:t>
      </w:r>
      <w:proofErr w:type="spellEnd"/>
      <w:r>
        <w:rPr>
          <w:sz w:val="28"/>
          <w:szCs w:val="28"/>
        </w:rPr>
        <w:t xml:space="preserve">: секреты составления </w:t>
      </w:r>
      <w:proofErr w:type="gramStart"/>
      <w:r>
        <w:rPr>
          <w:sz w:val="28"/>
          <w:szCs w:val="28"/>
        </w:rPr>
        <w:t>рекламных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ПР-текстов</w:t>
      </w:r>
      <w:proofErr w:type="spellEnd"/>
      <w:r>
        <w:rPr>
          <w:sz w:val="28"/>
          <w:szCs w:val="28"/>
        </w:rPr>
        <w:t>. 2-е издание.-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2018г.</w:t>
      </w:r>
    </w:p>
    <w:p w:rsidR="009A6708" w:rsidRDefault="009A6708" w:rsidP="009A6708">
      <w:pPr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Ижевский</w:t>
      </w:r>
      <w:proofErr w:type="gramEnd"/>
      <w:r>
        <w:rPr>
          <w:sz w:val="28"/>
          <w:szCs w:val="28"/>
        </w:rPr>
        <w:t xml:space="preserve"> С.С., </w:t>
      </w:r>
      <w:proofErr w:type="spellStart"/>
      <w:r>
        <w:rPr>
          <w:sz w:val="28"/>
          <w:szCs w:val="28"/>
        </w:rPr>
        <w:t>Ахатов</w:t>
      </w:r>
      <w:proofErr w:type="spellEnd"/>
      <w:r>
        <w:rPr>
          <w:sz w:val="28"/>
          <w:szCs w:val="28"/>
        </w:rPr>
        <w:t xml:space="preserve">  А.Н.. Защита тепличных и оранжерейных растений от вредителей.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Дом «Кристина», 2018г.</w:t>
      </w:r>
    </w:p>
    <w:p w:rsidR="009A6708" w:rsidRDefault="009A6708" w:rsidP="009A6708">
      <w:pPr>
        <w:numPr>
          <w:ilvl w:val="0"/>
          <w:numId w:val="10"/>
        </w:numPr>
        <w:tabs>
          <w:tab w:val="left" w:pos="567"/>
        </w:tabs>
        <w:ind w:right="31"/>
        <w:rPr>
          <w:sz w:val="28"/>
          <w:szCs w:val="28"/>
        </w:rPr>
      </w:pPr>
      <w:r>
        <w:rPr>
          <w:sz w:val="28"/>
          <w:szCs w:val="28"/>
        </w:rPr>
        <w:t>Картер Г. Эффективная реклама: Путеводитель для малого бизнеса</w:t>
      </w:r>
      <w:proofErr w:type="gramStart"/>
      <w:r>
        <w:rPr>
          <w:sz w:val="28"/>
          <w:szCs w:val="28"/>
        </w:rPr>
        <w:t xml:space="preserve">.; - </w:t>
      </w:r>
      <w:proofErr w:type="gramEnd"/>
      <w:r>
        <w:rPr>
          <w:sz w:val="28"/>
          <w:szCs w:val="28"/>
        </w:rPr>
        <w:t>М.: 2018г. ИВЦ «Маркетинг».</w:t>
      </w:r>
    </w:p>
    <w:p w:rsidR="009A6708" w:rsidRDefault="009A6708" w:rsidP="009A6708">
      <w:pPr>
        <w:pStyle w:val="af0"/>
        <w:numPr>
          <w:ilvl w:val="0"/>
          <w:numId w:val="10"/>
        </w:num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«Комнатные и садовые растения» журнал, М.: ООО «Издательство «Премьера»», 2017 – 2019г.г.</w:t>
      </w:r>
    </w:p>
    <w:p w:rsidR="009A6708" w:rsidRDefault="009A6708" w:rsidP="009A6708">
      <w:pPr>
        <w:numPr>
          <w:ilvl w:val="0"/>
          <w:numId w:val="10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Морозова Н.С., Морозов М.А. Реклама в социально – культурном сервисе и туризме</w:t>
      </w:r>
      <w:proofErr w:type="gramStart"/>
      <w:r>
        <w:rPr>
          <w:sz w:val="28"/>
          <w:szCs w:val="28"/>
        </w:rPr>
        <w:t xml:space="preserve">:. – </w:t>
      </w:r>
      <w:proofErr w:type="gramEnd"/>
      <w:r>
        <w:rPr>
          <w:sz w:val="28"/>
          <w:szCs w:val="28"/>
        </w:rPr>
        <w:t>М.: «Академия», 2019г.</w:t>
      </w:r>
    </w:p>
    <w:p w:rsidR="009A6708" w:rsidRDefault="009A6708" w:rsidP="009A6708">
      <w:pPr>
        <w:numPr>
          <w:ilvl w:val="0"/>
          <w:numId w:val="10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Панкратов Ф.Г., Баженов Ю.К., Серегина Т.К., </w:t>
      </w:r>
      <w:proofErr w:type="spellStart"/>
      <w:r>
        <w:rPr>
          <w:sz w:val="28"/>
          <w:szCs w:val="28"/>
        </w:rPr>
        <w:t>Шахурин</w:t>
      </w:r>
      <w:proofErr w:type="spellEnd"/>
      <w:r>
        <w:rPr>
          <w:sz w:val="28"/>
          <w:szCs w:val="28"/>
        </w:rPr>
        <w:t xml:space="preserve"> В.Г. Рекламная деятельность. – М.: Изд.- торг. Корпорация   «Дашков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», 2018г.</w:t>
      </w:r>
    </w:p>
    <w:p w:rsidR="009A6708" w:rsidRDefault="009A6708" w:rsidP="009A6708">
      <w:pPr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Правила пересадки крупномерных деревьев и требования к производству данного вида работ. М, 2018 г.</w:t>
      </w:r>
    </w:p>
    <w:p w:rsidR="009A6708" w:rsidRDefault="009A6708" w:rsidP="009A6708">
      <w:pPr>
        <w:pStyle w:val="af0"/>
        <w:numPr>
          <w:ilvl w:val="0"/>
          <w:numId w:val="10"/>
        </w:numPr>
        <w:tabs>
          <w:tab w:val="left" w:pos="567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Хартманн</w:t>
      </w:r>
      <w:proofErr w:type="spellEnd"/>
      <w:r>
        <w:rPr>
          <w:sz w:val="28"/>
          <w:szCs w:val="28"/>
        </w:rPr>
        <w:t xml:space="preserve"> Х.Т., </w:t>
      </w:r>
      <w:proofErr w:type="spellStart"/>
      <w:r>
        <w:rPr>
          <w:sz w:val="28"/>
          <w:szCs w:val="28"/>
        </w:rPr>
        <w:t>Кестер</w:t>
      </w:r>
      <w:proofErr w:type="spellEnd"/>
      <w:r>
        <w:rPr>
          <w:sz w:val="28"/>
          <w:szCs w:val="28"/>
        </w:rPr>
        <w:t xml:space="preserve"> Д.Е. «Размножение растений» М.: </w:t>
      </w:r>
      <w:proofErr w:type="spellStart"/>
      <w:r>
        <w:rPr>
          <w:sz w:val="28"/>
          <w:szCs w:val="28"/>
        </w:rPr>
        <w:t>Центрполиграф</w:t>
      </w:r>
      <w:proofErr w:type="spellEnd"/>
      <w:r>
        <w:rPr>
          <w:sz w:val="28"/>
          <w:szCs w:val="28"/>
        </w:rPr>
        <w:t>, 2018</w:t>
      </w:r>
      <w:bookmarkStart w:id="0" w:name="_GoBack"/>
      <w:bookmarkEnd w:id="0"/>
      <w:r>
        <w:rPr>
          <w:sz w:val="28"/>
          <w:szCs w:val="28"/>
        </w:rPr>
        <w:t xml:space="preserve"> г. перевод с английского.</w:t>
      </w:r>
    </w:p>
    <w:p w:rsidR="009A6708" w:rsidRDefault="009A6708" w:rsidP="009A6708">
      <w:pPr>
        <w:pStyle w:val="af0"/>
        <w:numPr>
          <w:ilvl w:val="0"/>
          <w:numId w:val="10"/>
        </w:num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Периодические журналы по профилю специальности.</w:t>
      </w:r>
    </w:p>
    <w:p w:rsidR="009A6708" w:rsidRDefault="009A6708" w:rsidP="009A6708">
      <w:pPr>
        <w:pStyle w:val="af0"/>
        <w:tabs>
          <w:tab w:val="left" w:pos="567"/>
        </w:tabs>
        <w:spacing w:after="0"/>
        <w:ind w:left="567"/>
        <w:rPr>
          <w:sz w:val="28"/>
          <w:szCs w:val="28"/>
        </w:rPr>
      </w:pPr>
    </w:p>
    <w:p w:rsidR="009A6708" w:rsidRDefault="009A6708" w:rsidP="009A6708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</w:p>
    <w:p w:rsidR="009A6708" w:rsidRDefault="009A6708" w:rsidP="009A6708">
      <w:pPr>
        <w:pStyle w:val="af9"/>
        <w:numPr>
          <w:ilvl w:val="0"/>
          <w:numId w:val="12"/>
        </w:num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hyperlink r:id="rId5" w:history="1">
        <w:r>
          <w:rPr>
            <w:rStyle w:val="a3"/>
            <w:bCs/>
            <w:sz w:val="28"/>
            <w:szCs w:val="28"/>
          </w:rPr>
          <w:t>http://www.plantarium.ru/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6" w:history="1">
        <w:r>
          <w:rPr>
            <w:rStyle w:val="a3"/>
            <w:bCs/>
            <w:sz w:val="28"/>
            <w:szCs w:val="28"/>
          </w:rPr>
          <w:t>http://www.aquaplants.ru/2007/12/05/priznaki_nedostatka_mineralnykh_veshhestv_u_rastenijj.html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7" w:history="1">
        <w:r>
          <w:rPr>
            <w:rStyle w:val="a3"/>
            <w:bCs/>
            <w:sz w:val="28"/>
            <w:szCs w:val="28"/>
          </w:rPr>
          <w:t>http://growplants.ru/Obschaya-informatsciya/multiply.html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8" w:history="1">
        <w:r>
          <w:rPr>
            <w:rStyle w:val="a3"/>
            <w:bCs/>
            <w:sz w:val="28"/>
            <w:szCs w:val="28"/>
          </w:rPr>
          <w:t>http://www.ecosystema.ru/07referats/geogr_rast.htm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>
          <w:rPr>
            <w:rStyle w:val="a3"/>
            <w:bCs/>
            <w:sz w:val="28"/>
            <w:szCs w:val="28"/>
          </w:rPr>
          <w:t>http://www.krugosvet.ru/enc/Earth_sciences/geografiya/PUSTINI.html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>
          <w:rPr>
            <w:rStyle w:val="a3"/>
            <w:bCs/>
            <w:sz w:val="28"/>
            <w:szCs w:val="28"/>
          </w:rPr>
          <w:t>http://www.rastitelnyj.ru/tundra3.htm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1" w:history="1">
        <w:r>
          <w:rPr>
            <w:rStyle w:val="a3"/>
            <w:bCs/>
            <w:sz w:val="28"/>
            <w:szCs w:val="28"/>
          </w:rPr>
          <w:t>http://www.botsad.ru/world5.htm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2" w:history="1">
        <w:r>
          <w:rPr>
            <w:rStyle w:val="a3"/>
            <w:bCs/>
            <w:sz w:val="28"/>
            <w:szCs w:val="28"/>
          </w:rPr>
          <w:t>http://www.stranymira.com/na/1169-severnaja-amerika-prirodnye-zony.html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3" w:history="1">
        <w:r>
          <w:rPr>
            <w:rStyle w:val="a3"/>
            <w:bCs/>
            <w:sz w:val="28"/>
            <w:szCs w:val="28"/>
          </w:rPr>
          <w:t>http://geobotany.narod.ru/theory5.htm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4" w:history="1">
        <w:r>
          <w:rPr>
            <w:rStyle w:val="a3"/>
            <w:bCs/>
            <w:sz w:val="28"/>
            <w:szCs w:val="28"/>
          </w:rPr>
          <w:t>http://biogeografiya.ucoz.ru/index/0-5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сайт: Министерства экономического развития и торговли. </w:t>
      </w:r>
      <w:hyperlink r:id="rId15" w:history="1">
        <w:r>
          <w:rPr>
            <w:rStyle w:val="a3"/>
            <w:sz w:val="28"/>
            <w:szCs w:val="28"/>
          </w:rPr>
          <w:t>http://www.economy.gov.ru/minec/main</w:t>
        </w:r>
      </w:hyperlink>
    </w:p>
    <w:p w:rsidR="009A6708" w:rsidRDefault="009A6708" w:rsidP="009A6708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 цветах (</w:t>
      </w:r>
      <w:proofErr w:type="spellStart"/>
      <w:r>
        <w:rPr>
          <w:rFonts w:ascii="Times New Roman" w:hAnsi="Times New Roman"/>
          <w:sz w:val="28"/>
          <w:szCs w:val="28"/>
        </w:rPr>
        <w:t>Флориссима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hyperlink r:id="rId16" w:history="1">
        <w:r>
          <w:rPr>
            <w:rStyle w:val="a3"/>
            <w:sz w:val="28"/>
            <w:szCs w:val="28"/>
          </w:rPr>
          <w:t>http://www.florissimaltd.ru/</w:t>
        </w:r>
      </w:hyperlink>
    </w:p>
    <w:p w:rsidR="009A6708" w:rsidRDefault="009A6708" w:rsidP="009A6708">
      <w:pPr>
        <w:rPr>
          <w:sz w:val="28"/>
          <w:szCs w:val="28"/>
        </w:rPr>
      </w:pPr>
    </w:p>
    <w:p w:rsidR="009A6708" w:rsidRDefault="009A6708" w:rsidP="009A6708">
      <w:pPr>
        <w:rPr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Общие требования к организации образовательного процесса </w:t>
      </w:r>
    </w:p>
    <w:p w:rsidR="009A6708" w:rsidRDefault="009A6708" w:rsidP="009A6708">
      <w:pPr>
        <w:ind w:left="360"/>
        <w:rPr>
          <w:b/>
          <w:sz w:val="28"/>
          <w:szCs w:val="28"/>
        </w:rPr>
      </w:pPr>
    </w:p>
    <w:p w:rsidR="009A6708" w:rsidRDefault="009A6708" w:rsidP="009A6708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4.3.1 </w:t>
      </w:r>
      <w:r>
        <w:rPr>
          <w:sz w:val="28"/>
          <w:szCs w:val="28"/>
        </w:rPr>
        <w:t>Работа по оптимизации занятия (урока), строится с учетом современных методик преподавания (с ориентацией не на словесные, а на поисковые, творческие методы), работа в семинарах, с небольшой группой обучающихся снижает объем домашних заданий. Домашние задания, контрольные работы сводятся к обязательному минимуму. Высвобождающееся время используется на организацию индивидуальной деятельности обучающихся; на участие их в работе НСО, студенческих фирмах, секциях, во внеклассной работе.</w:t>
      </w:r>
    </w:p>
    <w:p w:rsidR="009A6708" w:rsidRDefault="009A6708" w:rsidP="009A6708">
      <w:pPr>
        <w:shd w:val="clear" w:color="auto" w:fill="FFFFFF"/>
        <w:ind w:right="10"/>
        <w:jc w:val="both"/>
        <w:rPr>
          <w:sz w:val="28"/>
          <w:szCs w:val="28"/>
        </w:rPr>
      </w:pPr>
    </w:p>
    <w:p w:rsidR="009A6708" w:rsidRDefault="009A6708" w:rsidP="009A6708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освоении программы модуля обеспечивается эффективная самостоятельная работа обучающихся в сочетании с совершенствованием управления ею со стороны преподавателей и мастеров производственного обучения через организацию преподавателем самостоятельной работы студентов: на занятиях теоретического обучения (сбор информации, подготовка студентами заданий производственной направленности, сбор материала для  дипломного проектирования);  при проектировании учебного занятия – метод проектов, кейс-метод;</w:t>
      </w:r>
      <w:proofErr w:type="gramEnd"/>
      <w:r>
        <w:rPr>
          <w:sz w:val="28"/>
          <w:szCs w:val="28"/>
        </w:rPr>
        <w:t xml:space="preserve"> применение технологий развивающего обучения; подготовка презентаций по итогам проведенных экскурсий, выставок; обобщение и систематизация изученного материала, использование заданий для самоконтроля и др.</w:t>
      </w:r>
      <w:r>
        <w:rPr>
          <w:spacing w:val="-3"/>
          <w:sz w:val="28"/>
          <w:szCs w:val="28"/>
        </w:rPr>
        <w:t xml:space="preserve"> Студент имеет право выбора из предложенных преподавателем вариантов вида самостоятельной работы по дисциплинам и междисциплинарным курсам.</w:t>
      </w:r>
    </w:p>
    <w:p w:rsidR="009A6708" w:rsidRDefault="009A6708" w:rsidP="009A6708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6708" w:rsidRDefault="009A6708" w:rsidP="009A6708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4.3.3.</w:t>
      </w:r>
      <w:r>
        <w:rPr>
          <w:sz w:val="28"/>
          <w:szCs w:val="28"/>
        </w:rPr>
        <w:t>Образовательное учреждение устанавливает следующие формы проведения консультаций: групповые, индивидуальные, письменные, устные.</w:t>
      </w:r>
    </w:p>
    <w:p w:rsidR="009A6708" w:rsidRDefault="009A6708" w:rsidP="009A6708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</w:p>
    <w:p w:rsidR="009A6708" w:rsidRDefault="009A6708" w:rsidP="009A6708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4.3.4.    </w:t>
      </w:r>
      <w:r>
        <w:rPr>
          <w:bCs/>
          <w:spacing w:val="-2"/>
          <w:sz w:val="28"/>
          <w:szCs w:val="28"/>
        </w:rPr>
        <w:t xml:space="preserve">Лабораторные работы и практические занятия, выполняемые в процессе освоения модуля, отнесены к основным видам учебных занятий. Ведущей дидактической целью лабораторных работ является экспериментальное подтверждение и проверка существенных теоретических положений, практических работ – формирование практических умений </w:t>
      </w:r>
      <w:r>
        <w:rPr>
          <w:bCs/>
          <w:spacing w:val="-2"/>
          <w:sz w:val="28"/>
          <w:szCs w:val="28"/>
        </w:rPr>
        <w:lastRenderedPageBreak/>
        <w:t>(профессиональных или учебных), необходимых в последующей учебной деятельности.</w:t>
      </w:r>
    </w:p>
    <w:p w:rsidR="009A6708" w:rsidRDefault="009A6708" w:rsidP="009A6708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Продолжительность и лабораторной работы и практического занятия – не менее 2-х академических часов.  </w:t>
      </w:r>
    </w:p>
    <w:p w:rsidR="009A6708" w:rsidRDefault="009A6708" w:rsidP="009A6708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По каждой лабораторной работе и практическому занятию разрабатываются и утверждаются методические указания по их проведению.</w:t>
      </w:r>
    </w:p>
    <w:p w:rsidR="009A6708" w:rsidRDefault="009A6708" w:rsidP="009A6708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Лабораторные работы и практические занятия могут носить репродуктивный, частично-поисковый и поисковый характер. Формы организации работы студентов – фронтальная, групповая и индивидуальная.</w:t>
      </w:r>
    </w:p>
    <w:p w:rsidR="009A6708" w:rsidRDefault="009A6708" w:rsidP="009A6708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</w:p>
    <w:p w:rsidR="009A6708" w:rsidRDefault="009A6708" w:rsidP="009A6708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4.3.5. </w:t>
      </w:r>
      <w:r>
        <w:rPr>
          <w:sz w:val="28"/>
          <w:szCs w:val="28"/>
        </w:rPr>
        <w:t xml:space="preserve">Учебная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</w:t>
      </w:r>
      <w:proofErr w:type="gramStart"/>
      <w:r>
        <w:rPr>
          <w:sz w:val="28"/>
          <w:szCs w:val="28"/>
        </w:rPr>
        <w:t>модулей</w:t>
      </w:r>
      <w:proofErr w:type="gramEnd"/>
      <w:r>
        <w:rPr>
          <w:sz w:val="28"/>
          <w:szCs w:val="28"/>
        </w:rPr>
        <w:t xml:space="preserve"> и реализуется концентрированно в несколько периодов, имеет междисциплинарную направленность.</w:t>
      </w:r>
    </w:p>
    <w:p w:rsidR="009A6708" w:rsidRDefault="009A6708" w:rsidP="009A6708">
      <w:pPr>
        <w:shd w:val="clear" w:color="auto" w:fill="FFFFFF"/>
        <w:ind w:right="10" w:firstLine="73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прохождения учебной  и производственной практик в рамках данного профессионального модуля студенты должны иметь опыт: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исследования спроса на услуги садово-паркового и ландшафтного  строительства;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-продвижения услуг по садово-парковому строительству на рынке;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-организации работ по садово-парковому и ландшафтному строительству;</w:t>
      </w:r>
    </w:p>
    <w:p w:rsidR="009A6708" w:rsidRDefault="009A6708" w:rsidP="009A6708">
      <w:pPr>
        <w:shd w:val="clear" w:color="auto" w:fill="FFFFFF"/>
        <w:ind w:right="10"/>
        <w:rPr>
          <w:sz w:val="28"/>
          <w:szCs w:val="28"/>
        </w:rPr>
      </w:pPr>
      <w:r>
        <w:rPr>
          <w:bCs/>
          <w:sz w:val="28"/>
          <w:szCs w:val="28"/>
        </w:rPr>
        <w:t>контроля и оценки качества садово-парковых и ландшафтных работ</w:t>
      </w:r>
      <w:r>
        <w:rPr>
          <w:sz w:val="28"/>
          <w:szCs w:val="28"/>
        </w:rPr>
        <w:t>.</w:t>
      </w:r>
    </w:p>
    <w:p w:rsidR="009A6708" w:rsidRDefault="009A6708" w:rsidP="009A6708">
      <w:pPr>
        <w:shd w:val="clear" w:color="auto" w:fill="FFFFFF"/>
        <w:ind w:right="10" w:firstLine="73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должна проводиться в учебном хозяйстве колледжа, лабораториях и мастерских, а также на предприятиях, учреждениях и организациях, направление деятельности которых соответствует профилю подготовки обучающихся на основе договоров о социальном партнерстве.</w:t>
      </w:r>
    </w:p>
    <w:p w:rsidR="009A6708" w:rsidRDefault="009A6708" w:rsidP="009A6708">
      <w:pPr>
        <w:shd w:val="clear" w:color="auto" w:fill="FFFFFF"/>
        <w:ind w:right="10" w:firstLine="73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По итогам освоения профессионального модуля совместно с работодателями проводится квалификационный экзамен и сертификация студента.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Освоению данного модуля предшествует изучение дисциплин и модулей: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Общепрофессиональные</w:t>
      </w:r>
      <w:proofErr w:type="spellEnd"/>
      <w:r>
        <w:rPr>
          <w:b/>
          <w:bCs/>
          <w:sz w:val="28"/>
          <w:szCs w:val="28"/>
        </w:rPr>
        <w:t xml:space="preserve"> дисциплины (ОП):</w:t>
      </w:r>
    </w:p>
    <w:p w:rsidR="009A6708" w:rsidRDefault="009A6708" w:rsidP="009A6708">
      <w:pPr>
        <w:shd w:val="clear" w:color="auto" w:fill="FFFFFF"/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>ОП.01. Экономика отрасли;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ОП.02. Основы менеджмента;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ОП.03  Охрана труда;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ОП.04.Ботаника с основами физиологии растений;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ОП.05.Основы почвоведения, земледелия и агрохимии;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ОП.06.Основы садово-паркового искусства;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ОП.07.Озеленение населенных мест с основами градостроительства;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ОП.08 Цветочно-декоративные растения и дендрология;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ОП.09. Безопасность жизнедеятельности.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Профессиональные модули (ПМ), междисциплинарные курсы (МДК):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ПМ.04. </w:t>
      </w:r>
      <w:r>
        <w:rPr>
          <w:bCs/>
          <w:sz w:val="28"/>
          <w:szCs w:val="28"/>
        </w:rPr>
        <w:t>Выполнение работ по одной или нескольким профессиям рабочих, должностям служащих;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ПМ. 01. Проектирование объектов садово-паркового и ландшафтного строительства;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МДК 01.01 Основы проектирования объектов садово-паркового строительства.</w:t>
      </w: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9A6708" w:rsidRDefault="009A6708" w:rsidP="009A6708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before="1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</w:t>
      </w:r>
      <w:r>
        <w:rPr>
          <w:spacing w:val="-2"/>
          <w:sz w:val="28"/>
          <w:szCs w:val="28"/>
        </w:rPr>
        <w:t>модуля в рамках специальности 35.02.12 «Садово-парковое и ландшафтное строительство»</w:t>
      </w:r>
      <w:proofErr w:type="gramStart"/>
      <w:r>
        <w:rPr>
          <w:spacing w:val="-2"/>
          <w:sz w:val="28"/>
          <w:szCs w:val="28"/>
        </w:rPr>
        <w:t>.</w:t>
      </w:r>
      <w:proofErr w:type="spellStart"/>
      <w:r>
        <w:rPr>
          <w:spacing w:val="-2"/>
          <w:sz w:val="28"/>
          <w:szCs w:val="28"/>
        </w:rPr>
        <w:t>О</w:t>
      </w:r>
      <w:proofErr w:type="gramEnd"/>
      <w:r>
        <w:rPr>
          <w:spacing w:val="-2"/>
          <w:sz w:val="28"/>
          <w:szCs w:val="28"/>
        </w:rPr>
        <w:t>пытдеятельности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организациях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соответствующей </w:t>
      </w:r>
      <w:r>
        <w:rPr>
          <w:sz w:val="28"/>
          <w:szCs w:val="28"/>
        </w:rPr>
        <w:t xml:space="preserve">садово-парковому и ландшафтному строительству    является обязательным для  мастеров производственного обучения и желательным для преподавателей. </w:t>
      </w:r>
    </w:p>
    <w:p w:rsidR="009A6708" w:rsidRDefault="009A6708" w:rsidP="009A6708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before="182"/>
        <w:jc w:val="both"/>
        <w:rPr>
          <w:sz w:val="28"/>
          <w:szCs w:val="28"/>
        </w:rPr>
      </w:pPr>
    </w:p>
    <w:p w:rsidR="009A6708" w:rsidRDefault="009A6708" w:rsidP="009A6708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before="1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rPr>
          <w:b/>
          <w:bCs/>
          <w:sz w:val="28"/>
          <w:szCs w:val="28"/>
        </w:rPr>
        <w:t>обучение по</w:t>
      </w:r>
      <w:proofErr w:type="gramEnd"/>
      <w:r>
        <w:rPr>
          <w:b/>
          <w:bCs/>
          <w:sz w:val="28"/>
          <w:szCs w:val="28"/>
        </w:rPr>
        <w:t xml:space="preserve"> междисциплинарному курсу (курсам): 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К педагогической деятельности допускаются лица, имеющие высшее профессиональное или среднее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Педагогические работники имеют право выбирать методы и средства обучения, обеспечивающее высокое качество образовательного процесса.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Педагогические работники обязаны обеспечивать высокую эффективность образовательного процесса, систематически заниматься повышением своей квалификации.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Развитие  социального партнерства в области кадрового обеспечения образовательного процесса должно осуществляться путем привлечения к преподаванию специалистов, имеющих опыт профессиональной деятельности в соответствующих отраслях производства.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Такие специалисты могут привлекаться для следующих видов деятельности:</w:t>
      </w:r>
    </w:p>
    <w:p w:rsidR="009A6708" w:rsidRDefault="009A6708" w:rsidP="009A670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теоретических и практических занятий;</w:t>
      </w:r>
    </w:p>
    <w:p w:rsidR="009A6708" w:rsidRDefault="009A6708" w:rsidP="009A670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руководство дипломным проектированием.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Инженерно-педагогический </w:t>
      </w:r>
      <w:proofErr w:type="spellStart"/>
      <w:r>
        <w:rPr>
          <w:bCs/>
          <w:sz w:val="28"/>
          <w:szCs w:val="28"/>
        </w:rPr>
        <w:t>состав</w:t>
      </w:r>
      <w:proofErr w:type="gramStart"/>
      <w:r>
        <w:rPr>
          <w:bCs/>
          <w:sz w:val="28"/>
          <w:szCs w:val="28"/>
        </w:rPr>
        <w:t>:п</w:t>
      </w:r>
      <w:proofErr w:type="gramEnd"/>
      <w:r>
        <w:rPr>
          <w:bCs/>
          <w:sz w:val="28"/>
          <w:szCs w:val="28"/>
        </w:rPr>
        <w:t>роводят</w:t>
      </w:r>
      <w:proofErr w:type="spellEnd"/>
      <w:r>
        <w:rPr>
          <w:bCs/>
          <w:sz w:val="28"/>
          <w:szCs w:val="28"/>
        </w:rPr>
        <w:t xml:space="preserve"> практику по профилю специальности и преддипломную. Привлекаются лица, имеющее соответствующее высшее или среднее профессиональное  образование или опыт профессиональной деятельности в соответствующих отраслях производства (садово-парковое и ландшафтное строительство, агрономия, ландшафтный дизайн и т.д.)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Мастера садово-паркового и ландшафтного строительства, имеющие разряд  не ниже  4-5 разрядов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(садово-парковое и ландшафтное строительство, агрономия, ландшафтный дизайн, проектирования, озеленение интерьеров и т. д.) является обязательным. </w:t>
      </w:r>
    </w:p>
    <w:p w:rsidR="009A6708" w:rsidRDefault="009A6708" w:rsidP="009A6708">
      <w:pPr>
        <w:rPr>
          <w:sz w:val="28"/>
          <w:szCs w:val="28"/>
        </w:rPr>
      </w:pPr>
    </w:p>
    <w:p w:rsidR="009A6708" w:rsidRDefault="009A6708" w:rsidP="009A6708">
      <w:pPr>
        <w:rPr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/>
    <w:p w:rsidR="009A6708" w:rsidRDefault="009A6708" w:rsidP="009A6708"/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/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5.Контроль и оценка результатов освоения профессионального модуля (вида профессиональной деятельности)</w:t>
      </w:r>
    </w:p>
    <w:p w:rsidR="009A6708" w:rsidRDefault="009A6708" w:rsidP="009A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961"/>
        <w:gridCol w:w="2517"/>
      </w:tblGrid>
      <w:tr w:rsidR="009A6708" w:rsidTr="009A6708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Результаты </w:t>
            </w:r>
          </w:p>
          <w:p w:rsidR="009A6708" w:rsidRDefault="009A67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</w:t>
            </w:r>
          </w:p>
        </w:tc>
      </w:tr>
      <w:tr w:rsidR="009A6708" w:rsidTr="009A6708">
        <w:trPr>
          <w:trHeight w:val="6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ПК 1.1.Анализировать спрос на услуги садово-паркового и ландшафтного строительства</w:t>
            </w:r>
            <w:r>
              <w:rPr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перспективного направления по спросу услуг на выполнение работ по садово-парковому и ландшафтному строительству на основании статистических данных отчетной документации работодателей, других информационных источников с построением аналитических кривых спроса и предложений.</w:t>
            </w:r>
          </w:p>
        </w:tc>
        <w:tc>
          <w:tcPr>
            <w:tcW w:w="25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Экспертная оценка результатов аналитических кривых спроса и предложения на услуги садово-паркового и ландшафтного строительства.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 xml:space="preserve">- Экспертная оценка результатов профессиональной компетенции по продвижению  услуг в садово-парковом и ландшафтном строительстве по количеству заказов, отзыву руководителя практики и опросу клиентов. </w:t>
            </w:r>
          </w:p>
          <w:p w:rsidR="009A6708" w:rsidRDefault="009A6708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Экспертная оценка организации проектных и строительных работ по садово-парковому и ландшафтному строительству на соответствие требованиям нормативных актов.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- Экспертная оценка качества выполненных работ </w:t>
            </w:r>
            <w:r>
              <w:rPr>
                <w:lang w:eastAsia="en-US"/>
              </w:rPr>
              <w:t xml:space="preserve">по садово-парковому и ландшафтному строительству </w:t>
            </w:r>
            <w:r>
              <w:rPr>
                <w:bCs/>
                <w:lang w:eastAsia="en-US"/>
              </w:rPr>
              <w:t xml:space="preserve">на соответствие срокам и </w:t>
            </w:r>
            <w:r>
              <w:rPr>
                <w:lang w:eastAsia="en-US"/>
              </w:rPr>
              <w:t>требованиям нормативных актов.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-Контрольная работа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Экзамен по МДК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Квалификационный экзамен по модулю</w:t>
            </w:r>
          </w:p>
        </w:tc>
      </w:tr>
      <w:tr w:rsidR="009A6708" w:rsidTr="009A6708">
        <w:trPr>
          <w:trHeight w:val="185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ПК 1.2.Продвигать услуги </w:t>
            </w:r>
            <w:proofErr w:type="gramStart"/>
            <w:r>
              <w:rPr>
                <w:spacing w:val="-1"/>
                <w:lang w:eastAsia="en-US"/>
              </w:rPr>
              <w:t>по</w:t>
            </w:r>
            <w:proofErr w:type="gramEnd"/>
            <w:r>
              <w:rPr>
                <w:spacing w:val="-1"/>
                <w:lang w:eastAsia="en-US"/>
              </w:rPr>
              <w:t xml:space="preserve"> садово-парковому и</w:t>
            </w:r>
          </w:p>
          <w:p w:rsidR="009A6708" w:rsidRDefault="009A670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ландшафтному строительству на рынке услуг.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услуг по озеленению и благоустройству территорий  в соответствии с  нормативной документацией,  сроками исполнения и с учетом пожеланий заказчика. </w:t>
            </w:r>
          </w:p>
          <w:p w:rsidR="009A6708" w:rsidRDefault="009A6708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 рекламных продуктов в области продвижения услуг по садово-парковому и ландшафтному строительству нормативным требованиям: наглядности, образности, полноте и достоверности информации.</w:t>
            </w:r>
          </w:p>
          <w:p w:rsidR="009A6708" w:rsidRDefault="009A6708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Демонстрация способов размещения рекламы на сайтах предприятий и в Интернете.</w:t>
            </w:r>
          </w:p>
        </w:tc>
        <w:tc>
          <w:tcPr>
            <w:tcW w:w="25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</w:tr>
      <w:tr w:rsidR="009A6708" w:rsidTr="009A6708">
        <w:trPr>
          <w:trHeight w:val="6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6708" w:rsidRDefault="009A670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ПК 1.3. Организовывать садово-парковые </w:t>
            </w:r>
            <w:r>
              <w:rPr>
                <w:lang w:eastAsia="en-US"/>
              </w:rPr>
              <w:lastRenderedPageBreak/>
              <w:t>и ландшафтные</w:t>
            </w:r>
          </w:p>
          <w:p w:rsidR="009A6708" w:rsidRDefault="009A670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работы.</w:t>
            </w:r>
          </w:p>
          <w:p w:rsidR="009A6708" w:rsidRDefault="009A670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Соответствие ассортимента цветочно-декоративных и древесно-кустарниковых растений для создания биологически </w:t>
            </w:r>
            <w:r>
              <w:rPr>
                <w:lang w:eastAsia="en-US"/>
              </w:rPr>
              <w:lastRenderedPageBreak/>
              <w:t xml:space="preserve">устойчивых композиций на территории города Москвы и Московской </w:t>
            </w:r>
            <w:proofErr w:type="gramStart"/>
            <w:r>
              <w:rPr>
                <w:lang w:eastAsia="en-US"/>
              </w:rPr>
              <w:t>области</w:t>
            </w:r>
            <w:proofErr w:type="gramEnd"/>
            <w:r>
              <w:rPr>
                <w:lang w:eastAsia="en-US"/>
              </w:rPr>
              <w:t xml:space="preserve"> экологическим и эстетическим требованиям, а также сезонной декоративной стабильности.</w:t>
            </w:r>
          </w:p>
          <w:p w:rsidR="009A6708" w:rsidRDefault="009A6708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организации работы по садово-парковому и ландшафтному строительству </w:t>
            </w:r>
            <w:proofErr w:type="spellStart"/>
            <w:r>
              <w:rPr>
                <w:lang w:eastAsia="en-US"/>
              </w:rPr>
              <w:t>СНиПам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ГОСТам</w:t>
            </w:r>
            <w:proofErr w:type="spellEnd"/>
            <w:r>
              <w:rPr>
                <w:lang w:eastAsia="en-US"/>
              </w:rPr>
              <w:t>, локальным актам и  должностным инструкциям.</w:t>
            </w:r>
          </w:p>
        </w:tc>
        <w:tc>
          <w:tcPr>
            <w:tcW w:w="25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</w:tr>
      <w:tr w:rsidR="009A6708" w:rsidTr="009A6708">
        <w:trPr>
          <w:trHeight w:val="6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lastRenderedPageBreak/>
              <w:t>ПК 1.4.Контролировать и оценивать качество садово-парковых и ландшафтных работ.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6708" w:rsidRDefault="009A6708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Соответствие проектных и строительных работ по садово-парковому и ландшафтному строительству на объектах озеленения проектно-сметной документации, технологическим картам, срокам, нормативным актам и стандартам (</w:t>
            </w:r>
            <w:proofErr w:type="spellStart"/>
            <w:r>
              <w:rPr>
                <w:lang w:eastAsia="en-US"/>
              </w:rPr>
              <w:t>СНиПам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ГОСТам</w:t>
            </w:r>
            <w:proofErr w:type="spellEnd"/>
            <w:r>
              <w:rPr>
                <w:lang w:eastAsia="en-US"/>
              </w:rPr>
              <w:t>)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9A6708" w:rsidRDefault="009A670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A6708" w:rsidRDefault="009A6708">
            <w:pPr>
              <w:rPr>
                <w:lang w:eastAsia="en-US"/>
              </w:rPr>
            </w:pPr>
          </w:p>
        </w:tc>
      </w:tr>
    </w:tbl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1"/>
        <w:gridCol w:w="3684"/>
        <w:gridCol w:w="3085"/>
      </w:tblGrid>
      <w:tr w:rsidR="009A6708" w:rsidTr="009A6708">
        <w:trPr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</w:t>
            </w:r>
          </w:p>
          <w:p w:rsidR="009A6708" w:rsidRDefault="009A670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Формы и методы контроля и оценки</w:t>
            </w:r>
          </w:p>
        </w:tc>
      </w:tr>
      <w:tr w:rsidR="009A6708" w:rsidTr="009A6708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hd w:val="clear" w:color="auto" w:fill="FFFFFF"/>
              <w:spacing w:line="276" w:lineRule="auto"/>
              <w:ind w:right="10"/>
              <w:rPr>
                <w:lang w:eastAsia="en-US"/>
              </w:rPr>
            </w:pPr>
            <w:r>
              <w:rPr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емонстрация интереса к будущей профессии:</w:t>
            </w:r>
          </w:p>
          <w:p w:rsidR="009A6708" w:rsidRDefault="009A670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-участие в проектной исследовательской деятельности научно-студенческих обществ;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-творческая реализация полученных профессиональных умений  на практике;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-активное участие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организации и проведении внеурочной деятельности.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деятельности обучающегося -  в процессе освоения образовательной программы: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на практических занятиях в ходе компьютерного тестирования,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при выполнении работ по учебной и производственной </w:t>
            </w:r>
            <w:r>
              <w:rPr>
                <w:lang w:eastAsia="en-US"/>
              </w:rPr>
              <w:lastRenderedPageBreak/>
              <w:t>практике,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при выполнении индивидуальных домашних заданий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 выполнении</w:t>
            </w:r>
          </w:p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 xml:space="preserve">курсовой работы Экспертная оценка результатов активности </w:t>
            </w:r>
            <w:proofErr w:type="gramStart"/>
            <w:r>
              <w:rPr>
                <w:lang w:eastAsia="en-US"/>
              </w:rPr>
              <w:t>обучающегося</w:t>
            </w:r>
            <w:proofErr w:type="gramEnd"/>
            <w:r>
              <w:rPr>
                <w:lang w:eastAsia="en-US"/>
              </w:rPr>
              <w:t xml:space="preserve"> при проведении учебно-воспитательных мероприятий различной тематики.</w:t>
            </w:r>
          </w:p>
          <w:p w:rsidR="009A6708" w:rsidRDefault="009A6708">
            <w:pPr>
              <w:autoSpaceDE w:val="0"/>
              <w:autoSpaceDN w:val="0"/>
              <w:adjustRightInd w:val="0"/>
              <w:spacing w:line="276" w:lineRule="auto"/>
              <w:rPr>
                <w:rStyle w:val="FontStyle12"/>
              </w:rPr>
            </w:pPr>
            <w:r>
              <w:rPr>
                <w:rStyle w:val="FontStyle12"/>
                <w:lang w:eastAsia="en-US"/>
              </w:rPr>
              <w:t xml:space="preserve">Наблюдение и оценка использования </w:t>
            </w:r>
            <w:proofErr w:type="gramStart"/>
            <w:r>
              <w:rPr>
                <w:rStyle w:val="FontStyle12"/>
                <w:lang w:eastAsia="en-US"/>
              </w:rPr>
              <w:t>обучающимся</w:t>
            </w:r>
            <w:proofErr w:type="gramEnd"/>
            <w:r>
              <w:rPr>
                <w:rStyle w:val="FontStyle12"/>
                <w:lang w:eastAsia="en-US"/>
              </w:rPr>
              <w:t xml:space="preserve"> коммуникативных методов и приемов при подготовке и проведении учебно-воспитательных мероприятий различной тематики.</w:t>
            </w:r>
          </w:p>
          <w:p w:rsidR="009A6708" w:rsidRDefault="009A6708">
            <w:pPr>
              <w:autoSpaceDE w:val="0"/>
              <w:autoSpaceDN w:val="0"/>
              <w:adjustRightInd w:val="0"/>
              <w:spacing w:line="276" w:lineRule="auto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>Экспертная оценка результатов уровня ответственности обучающегося при подготовке и проведении учебно-воспитательных мероприятий различной мероприятий различной тематики (культурных и оздоровительных групповых мероприятий, соревнований, походов, профессиональных конкурсов и т.п.)</w:t>
            </w:r>
          </w:p>
          <w:p w:rsidR="009A6708" w:rsidRDefault="009A6708">
            <w:pPr>
              <w:spacing w:line="276" w:lineRule="auto"/>
              <w:rPr>
                <w:rStyle w:val="FontStyle12"/>
                <w:lang w:eastAsia="en-US"/>
              </w:rPr>
            </w:pPr>
            <w:r>
              <w:rPr>
                <w:rStyle w:val="FontStyle12"/>
                <w:lang w:eastAsia="en-US"/>
              </w:rPr>
              <w:t xml:space="preserve">Экспертная оценка динамики достижений </w:t>
            </w:r>
            <w:proofErr w:type="gramStart"/>
            <w:r>
              <w:rPr>
                <w:lang w:eastAsia="en-US"/>
              </w:rPr>
              <w:t>обучающегося</w:t>
            </w:r>
            <w:proofErr w:type="gramEnd"/>
            <w:r>
              <w:rPr>
                <w:rStyle w:val="FontStyle12"/>
                <w:lang w:eastAsia="en-US"/>
              </w:rPr>
              <w:t xml:space="preserve"> в учебной и общественной деятельности.</w:t>
            </w:r>
          </w:p>
          <w:p w:rsidR="009A6708" w:rsidRDefault="009A6708">
            <w:pPr>
              <w:spacing w:line="276" w:lineRule="auto"/>
            </w:pPr>
            <w:r>
              <w:rPr>
                <w:rStyle w:val="FontStyle12"/>
                <w:lang w:eastAsia="en-US"/>
              </w:rPr>
              <w:t>Оценка межличностного общения обучающегося в процессе освоения образовательной деятельности.</w:t>
            </w:r>
          </w:p>
        </w:tc>
      </w:tr>
      <w:tr w:rsidR="009A6708" w:rsidTr="009A6708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Выбор и применение методов  и способов решения  задач в области профессиональной деятельности:</w:t>
            </w:r>
          </w:p>
          <w:p w:rsidR="009A6708" w:rsidRDefault="009A670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-оценка их эффективности и качества;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-планирование и анализ результатов собственной учебной  деятельности в образовательном процессе и профессиональной деятельности в ходе различных этапов практики.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/>
        </w:tc>
      </w:tr>
      <w:tr w:rsidR="009A6708" w:rsidTr="009A6708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Выбор методов и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>я разрешения стандартных и нестандартных ситуаций: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-умение принимать решения в  стандартных и нестандартных ситуациях;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применение выбранных методов и сре</w:t>
            </w:r>
            <w:proofErr w:type="gramStart"/>
            <w:r>
              <w:rPr>
                <w:lang w:eastAsia="en-US"/>
              </w:rPr>
              <w:t>дств в пр</w:t>
            </w:r>
            <w:proofErr w:type="gramEnd"/>
            <w:r>
              <w:rPr>
                <w:lang w:eastAsia="en-US"/>
              </w:rPr>
              <w:t>актической деятельности;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способность нести ответственность за принятые решения.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/>
        </w:tc>
      </w:tr>
      <w:tr w:rsidR="009A6708" w:rsidTr="009A6708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3"/>
              </w:tabs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ОК 4. Осуществлять</w:t>
            </w:r>
            <w:r>
              <w:rPr>
                <w:lang w:eastAsia="en-US"/>
              </w:rPr>
              <w:t xml:space="preserve">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Эффективный поиск необходимой информации:</w:t>
            </w:r>
          </w:p>
          <w:p w:rsidR="009A6708" w:rsidRDefault="009A670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-использование различных источников, включая </w:t>
            </w:r>
            <w:proofErr w:type="gramStart"/>
            <w:r>
              <w:rPr>
                <w:lang w:eastAsia="en-US"/>
              </w:rPr>
              <w:t>электронные</w:t>
            </w:r>
            <w:proofErr w:type="gramEnd"/>
            <w:r>
              <w:rPr>
                <w:lang w:eastAsia="en-US"/>
              </w:rPr>
              <w:t>, при решении поставленных задач.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использование </w:t>
            </w:r>
            <w:proofErr w:type="spellStart"/>
            <w:proofErr w:type="gramStart"/>
            <w:r>
              <w:rPr>
                <w:lang w:eastAsia="en-US"/>
              </w:rPr>
              <w:t>Интернет-источников</w:t>
            </w:r>
            <w:proofErr w:type="spellEnd"/>
            <w:proofErr w:type="gramEnd"/>
            <w:r>
              <w:rPr>
                <w:lang w:eastAsia="en-US"/>
              </w:rPr>
              <w:t xml:space="preserve"> в учебной и профессиональной деятельности (оформление и презентация рефератов, докладов, творческих работ и т.д.).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/>
        </w:tc>
      </w:tr>
      <w:tr w:rsidR="009A6708" w:rsidTr="009A6708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</w:t>
            </w:r>
            <w:r>
              <w:rPr>
                <w:rFonts w:eastAsia="Calibri"/>
                <w:bCs/>
                <w:lang w:eastAsia="en-US"/>
              </w:rPr>
              <w:t>ыполнение работ с использованием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информационно-коммуникационные</w:t>
            </w:r>
            <w:proofErr w:type="gramEnd"/>
            <w:r>
              <w:rPr>
                <w:rFonts w:eastAsia="Calibri"/>
                <w:lang w:eastAsia="en-US"/>
              </w:rPr>
              <w:t xml:space="preserve"> технологий: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работа с Интернет-ресурсами;</w:t>
            </w:r>
          </w:p>
          <w:p w:rsidR="009A6708" w:rsidRDefault="009A670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-применение информационно-коммуникационных технологий в профессиональной деятельности;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-оформление всех видов работ  с использованием  информационных технологий.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/>
        </w:tc>
      </w:tr>
      <w:tr w:rsidR="009A6708" w:rsidTr="009A6708">
        <w:trPr>
          <w:trHeight w:val="396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pStyle w:val="ae"/>
              <w:spacing w:before="0" w:after="0" w:line="276" w:lineRule="auto"/>
              <w:jc w:val="left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  <w:lang w:eastAsia="en-US"/>
              </w:rPr>
              <w:t>Взаимодействие с обучающимися, преподавателями, мастерами, коллегами в ходе обучения:</w:t>
            </w:r>
          </w:p>
          <w:p w:rsidR="009A6708" w:rsidRDefault="009A6708">
            <w:pPr>
              <w:pStyle w:val="ae"/>
              <w:spacing w:before="0" w:after="0" w:line="276" w:lineRule="auto"/>
              <w:jc w:val="left"/>
              <w:rPr>
                <w:rStyle w:val="FontStyle12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  <w:lang w:eastAsia="en-US"/>
              </w:rPr>
              <w:t>- самоанализ и коррекция результатов собственного участия в коллективных мероприятиях;</w:t>
            </w:r>
          </w:p>
          <w:p w:rsidR="009A6708" w:rsidRDefault="009A6708">
            <w:pPr>
              <w:pStyle w:val="ae"/>
              <w:spacing w:before="0" w:after="0" w:line="276" w:lineRule="auto"/>
              <w:jc w:val="left"/>
              <w:rPr>
                <w:rStyle w:val="FontStyle12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  <w:lang w:eastAsia="en-US"/>
              </w:rPr>
              <w:t>- плодотворное взаимодействие с коллегами, руководством, социальными партнерами, потребителями.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/>
        </w:tc>
      </w:tr>
      <w:tr w:rsidR="009A6708" w:rsidTr="009A6708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hd w:val="clear" w:color="auto" w:fill="FFFFFF"/>
              <w:spacing w:line="276" w:lineRule="auto"/>
              <w:ind w:right="10"/>
              <w:rPr>
                <w:lang w:eastAsia="en-US"/>
              </w:rPr>
            </w:pPr>
            <w:r>
              <w:rPr>
                <w:lang w:eastAsia="en-US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Самоанализ и коррекция  результатов собственной работы</w:t>
            </w:r>
            <w:r>
              <w:rPr>
                <w:bCs/>
                <w:lang w:eastAsia="en-US"/>
              </w:rPr>
              <w:t>:</w:t>
            </w:r>
          </w:p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r>
              <w:rPr>
                <w:rFonts w:eastAsia="Calibri"/>
                <w:bCs/>
                <w:lang w:eastAsia="en-US"/>
              </w:rPr>
              <w:t>самоанализ и коррекция результатов собственной работы;</w:t>
            </w:r>
          </w:p>
          <w:p w:rsidR="009A6708" w:rsidRDefault="009A6708">
            <w:pPr>
              <w:pStyle w:val="af9"/>
              <w:tabs>
                <w:tab w:val="left" w:pos="252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готовность взять на себя  ответственность за работу подчиненных, за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 выполнения заданий.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/>
        </w:tc>
      </w:tr>
      <w:tr w:rsidR="009A6708" w:rsidTr="009A6708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spacing w:line="276" w:lineRule="auto"/>
              <w:ind w:right="5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ОК 8. Самостоятельно определять задачи профессионального и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spacing w:val="-2"/>
                <w:lang w:eastAsia="en-US"/>
              </w:rPr>
              <w:t>личностногоразвития</w:t>
            </w:r>
            <w:proofErr w:type="gramStart"/>
            <w:r>
              <w:rPr>
                <w:spacing w:val="-2"/>
                <w:lang w:eastAsia="en-US"/>
              </w:rPr>
              <w:t>,з</w:t>
            </w:r>
            <w:proofErr w:type="gramEnd"/>
            <w:r>
              <w:rPr>
                <w:spacing w:val="-2"/>
                <w:lang w:eastAsia="en-US"/>
              </w:rPr>
              <w:t>аниматьсясамообразованием,осознанно</w:t>
            </w:r>
            <w:proofErr w:type="spellEnd"/>
          </w:p>
          <w:p w:rsidR="009A6708" w:rsidRDefault="009A6708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планировать повышение квалификации.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 xml:space="preserve"> Планирование и </w:t>
            </w:r>
            <w:r>
              <w:rPr>
                <w:rFonts w:eastAsia="Calibri"/>
                <w:bCs/>
                <w:lang w:eastAsia="en-US"/>
              </w:rPr>
              <w:t>организация самостоятельных занятий при изучении профессионального модуля: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-определение этапов содержания работы  и реализация самообразования.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/>
        </w:tc>
      </w:tr>
      <w:tr w:rsidR="009A6708" w:rsidTr="009A6708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hd w:val="clear" w:color="auto" w:fill="FFFFFF"/>
              <w:spacing w:line="276" w:lineRule="auto"/>
              <w:ind w:right="10"/>
              <w:rPr>
                <w:lang w:eastAsia="en-US"/>
              </w:rPr>
            </w:pPr>
            <w:r>
              <w:rPr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Адаптация к изменяющимся технологиям в  профессиональной деятельности;</w:t>
            </w: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-проявление интереса к инновациям в профессиональной области.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/>
        </w:tc>
      </w:tr>
      <w:tr w:rsidR="009A6708" w:rsidTr="009A6708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6708" w:rsidRDefault="009A6708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ОК 10. </w:t>
            </w:r>
            <w:proofErr w:type="gramStart"/>
            <w:r>
              <w:rPr>
                <w:spacing w:val="-1"/>
                <w:lang w:eastAsia="en-US"/>
              </w:rPr>
              <w:t xml:space="preserve">Исполнять воинскую обязанность, в том числе с применением </w:t>
            </w:r>
            <w:r>
              <w:rPr>
                <w:lang w:eastAsia="en-US"/>
              </w:rPr>
              <w:t xml:space="preserve">полученных профессиональных знаний (для </w:t>
            </w:r>
            <w:proofErr w:type="gramEnd"/>
          </w:p>
          <w:p w:rsidR="009A6708" w:rsidRDefault="009A670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юношей).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6708" w:rsidRDefault="009A6708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Демонстрация готовности к исполнению  воинской обязанности:</w:t>
            </w:r>
          </w:p>
          <w:p w:rsidR="009A6708" w:rsidRDefault="009A670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-составление учебно-методических материалов по военно-патриотическому воспитанию с учетом подготовки </w:t>
            </w:r>
            <w:r>
              <w:rPr>
                <w:lang w:eastAsia="en-US"/>
              </w:rPr>
              <w:lastRenderedPageBreak/>
              <w:t>к исполнению воинской обязанности.</w:t>
            </w:r>
          </w:p>
          <w:p w:rsidR="009A6708" w:rsidRDefault="009A6708">
            <w:pPr>
              <w:spacing w:line="276" w:lineRule="auto"/>
              <w:rPr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bCs/>
                <w:lang w:eastAsia="en-US"/>
              </w:rPr>
            </w:pPr>
          </w:p>
          <w:p w:rsidR="009A6708" w:rsidRDefault="009A6708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6708" w:rsidRDefault="009A6708"/>
        </w:tc>
      </w:tr>
    </w:tbl>
    <w:p w:rsidR="009A6708" w:rsidRDefault="009A6708" w:rsidP="009A6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9A6708" w:rsidRDefault="009A6708" w:rsidP="009A6708">
      <w:pPr>
        <w:rPr>
          <w:sz w:val="28"/>
          <w:szCs w:val="28"/>
        </w:rPr>
      </w:pPr>
    </w:p>
    <w:p w:rsidR="009A6708" w:rsidRDefault="009A6708" w:rsidP="009A67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9A6708" w:rsidRDefault="009A6708" w:rsidP="009A6708"/>
    <w:p w:rsidR="00F92102" w:rsidRDefault="00F92102"/>
    <w:sectPr w:rsidR="00F92102" w:rsidSect="00F9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85F"/>
    <w:multiLevelType w:val="hybridMultilevel"/>
    <w:tmpl w:val="1C182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B0675"/>
    <w:multiLevelType w:val="hybridMultilevel"/>
    <w:tmpl w:val="8154E67C"/>
    <w:lvl w:ilvl="0" w:tplc="7BF048AC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876FD"/>
    <w:multiLevelType w:val="hybridMultilevel"/>
    <w:tmpl w:val="D3EC929A"/>
    <w:lvl w:ilvl="0" w:tplc="53F42A6C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8724C"/>
    <w:multiLevelType w:val="hybridMultilevel"/>
    <w:tmpl w:val="49CEDB2A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359E1"/>
    <w:multiLevelType w:val="hybridMultilevel"/>
    <w:tmpl w:val="B6DEDF7E"/>
    <w:lvl w:ilvl="0" w:tplc="F2D6B4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91E1B"/>
    <w:multiLevelType w:val="hybridMultilevel"/>
    <w:tmpl w:val="6EA8B5B0"/>
    <w:lvl w:ilvl="0" w:tplc="87AA192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F3BD6"/>
    <w:multiLevelType w:val="hybridMultilevel"/>
    <w:tmpl w:val="8256A4E4"/>
    <w:lvl w:ilvl="0" w:tplc="04A0DAE8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708"/>
    <w:rsid w:val="00654ACA"/>
    <w:rsid w:val="00706FBD"/>
    <w:rsid w:val="009A6708"/>
    <w:rsid w:val="00F9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70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9A670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0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A670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670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670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3">
    <w:name w:val="Hyperlink"/>
    <w:semiHidden/>
    <w:unhideWhenUsed/>
    <w:rsid w:val="009A6708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9A6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3"/>
      <w:szCs w:val="13"/>
    </w:rPr>
  </w:style>
  <w:style w:type="character" w:customStyle="1" w:styleId="HTML1">
    <w:name w:val="Стандартный HTML Знак1"/>
    <w:basedOn w:val="a0"/>
    <w:link w:val="HTML"/>
    <w:semiHidden/>
    <w:locked/>
    <w:rsid w:val="009A6708"/>
    <w:rPr>
      <w:rFonts w:ascii="Courier New" w:eastAsia="Times New Roman" w:hAnsi="Courier New" w:cs="Times New Roman"/>
      <w:sz w:val="13"/>
      <w:szCs w:val="13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A6708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Normal (Web)"/>
    <w:basedOn w:val="a"/>
    <w:unhideWhenUsed/>
    <w:rsid w:val="009A6708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9A670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6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11"/>
    <w:semiHidden/>
    <w:unhideWhenUsed/>
    <w:rsid w:val="009A6708"/>
    <w:rPr>
      <w:sz w:val="20"/>
      <w:szCs w:val="20"/>
    </w:rPr>
  </w:style>
  <w:style w:type="character" w:customStyle="1" w:styleId="11">
    <w:name w:val="Текст примечания Знак1"/>
    <w:basedOn w:val="a0"/>
    <w:link w:val="a7"/>
    <w:semiHidden/>
    <w:locked/>
    <w:rsid w:val="009A6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9A6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9A6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9A67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 Знак"/>
    <w:basedOn w:val="a0"/>
    <w:link w:val="ac"/>
    <w:semiHidden/>
    <w:locked/>
    <w:rsid w:val="009A670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aliases w:val="Знак"/>
    <w:basedOn w:val="a"/>
    <w:link w:val="ab"/>
    <w:semiHidden/>
    <w:unhideWhenUsed/>
    <w:rsid w:val="009A670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2">
    <w:name w:val="Нижний колонтитул Знак1"/>
    <w:aliases w:val="Знак Знак1"/>
    <w:basedOn w:val="a0"/>
    <w:link w:val="ac"/>
    <w:semiHidden/>
    <w:rsid w:val="009A6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"/>
    <w:semiHidden/>
    <w:unhideWhenUsed/>
    <w:rsid w:val="009A6708"/>
    <w:pPr>
      <w:ind w:left="283" w:hanging="283"/>
    </w:pPr>
  </w:style>
  <w:style w:type="paragraph" w:styleId="21">
    <w:name w:val="List 2"/>
    <w:basedOn w:val="a"/>
    <w:unhideWhenUsed/>
    <w:rsid w:val="009A6708"/>
    <w:pPr>
      <w:ind w:left="566" w:hanging="283"/>
    </w:pPr>
  </w:style>
  <w:style w:type="paragraph" w:styleId="ae">
    <w:name w:val="Title"/>
    <w:basedOn w:val="a"/>
    <w:next w:val="a"/>
    <w:link w:val="af"/>
    <w:qFormat/>
    <w:rsid w:val="009A67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9A670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nhideWhenUsed/>
    <w:rsid w:val="009A6708"/>
    <w:pPr>
      <w:spacing w:after="120"/>
    </w:pPr>
  </w:style>
  <w:style w:type="character" w:customStyle="1" w:styleId="af1">
    <w:name w:val="Основной текст Знак"/>
    <w:basedOn w:val="a0"/>
    <w:link w:val="af0"/>
    <w:rsid w:val="009A6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3"/>
    <w:semiHidden/>
    <w:unhideWhenUsed/>
    <w:rsid w:val="009A6708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2"/>
    <w:semiHidden/>
    <w:locked/>
    <w:rsid w:val="009A6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9A6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semiHidden/>
    <w:unhideWhenUsed/>
    <w:rsid w:val="009A6708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semiHidden/>
    <w:locked/>
    <w:rsid w:val="009A6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9A6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11"/>
    <w:semiHidden/>
    <w:unhideWhenUsed/>
    <w:rsid w:val="009A6708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4"/>
    <w:semiHidden/>
    <w:locked/>
    <w:rsid w:val="009A6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9A6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7"/>
    <w:next w:val="a7"/>
    <w:link w:val="14"/>
    <w:semiHidden/>
    <w:unhideWhenUsed/>
    <w:rsid w:val="009A6708"/>
    <w:rPr>
      <w:b/>
      <w:bCs/>
    </w:rPr>
  </w:style>
  <w:style w:type="character" w:customStyle="1" w:styleId="14">
    <w:name w:val="Тема примечания Знак1"/>
    <w:basedOn w:val="11"/>
    <w:link w:val="af4"/>
    <w:semiHidden/>
    <w:locked/>
    <w:rsid w:val="009A6708"/>
    <w:rPr>
      <w:b/>
      <w:bCs/>
    </w:rPr>
  </w:style>
  <w:style w:type="character" w:customStyle="1" w:styleId="af5">
    <w:name w:val="Тема примечания Знак"/>
    <w:basedOn w:val="a8"/>
    <w:link w:val="af4"/>
    <w:semiHidden/>
    <w:rsid w:val="009A6708"/>
    <w:rPr>
      <w:b/>
      <w:bCs/>
    </w:rPr>
  </w:style>
  <w:style w:type="paragraph" w:styleId="af6">
    <w:name w:val="Balloon Text"/>
    <w:basedOn w:val="a"/>
    <w:link w:val="15"/>
    <w:semiHidden/>
    <w:unhideWhenUsed/>
    <w:rsid w:val="009A6708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6"/>
    <w:semiHidden/>
    <w:locked/>
    <w:rsid w:val="009A67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9A670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qFormat/>
    <w:rsid w:val="009A6708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9A6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Знак2"/>
    <w:basedOn w:val="a"/>
    <w:rsid w:val="009A670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9A670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">
    <w:name w:val="Char Char1 Знак Знак Char Char"/>
    <w:basedOn w:val="a"/>
    <w:rsid w:val="009A670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5">
    <w:name w:val="Style15"/>
    <w:basedOn w:val="a"/>
    <w:uiPriority w:val="99"/>
    <w:rsid w:val="009A6708"/>
    <w:pPr>
      <w:widowControl w:val="0"/>
      <w:autoSpaceDE w:val="0"/>
      <w:autoSpaceDN w:val="0"/>
      <w:adjustRightInd w:val="0"/>
      <w:spacing w:line="264" w:lineRule="exact"/>
      <w:ind w:firstLine="298"/>
      <w:jc w:val="both"/>
    </w:pPr>
  </w:style>
  <w:style w:type="paragraph" w:customStyle="1" w:styleId="Style5">
    <w:name w:val="Style5"/>
    <w:basedOn w:val="a"/>
    <w:uiPriority w:val="99"/>
    <w:rsid w:val="009A6708"/>
    <w:pPr>
      <w:widowControl w:val="0"/>
      <w:autoSpaceDE w:val="0"/>
      <w:autoSpaceDN w:val="0"/>
      <w:adjustRightInd w:val="0"/>
      <w:spacing w:line="190" w:lineRule="exact"/>
      <w:ind w:firstLine="139"/>
    </w:pPr>
    <w:rPr>
      <w:rFonts w:ascii="Lucida Sans Unicode" w:hAnsi="Lucida Sans Unicode"/>
    </w:rPr>
  </w:style>
  <w:style w:type="paragraph" w:customStyle="1" w:styleId="Style4">
    <w:name w:val="Style4"/>
    <w:basedOn w:val="a"/>
    <w:uiPriority w:val="99"/>
    <w:rsid w:val="009A6708"/>
    <w:pPr>
      <w:widowControl w:val="0"/>
      <w:autoSpaceDE w:val="0"/>
      <w:autoSpaceDN w:val="0"/>
      <w:adjustRightInd w:val="0"/>
      <w:spacing w:line="187" w:lineRule="exact"/>
      <w:ind w:hanging="120"/>
    </w:pPr>
    <w:rPr>
      <w:rFonts w:ascii="Arial" w:hAnsi="Arial" w:cs="Arial"/>
    </w:rPr>
  </w:style>
  <w:style w:type="paragraph" w:customStyle="1" w:styleId="Style31">
    <w:name w:val="Style31"/>
    <w:basedOn w:val="a"/>
    <w:rsid w:val="009A6708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8">
    <w:name w:val="Style18"/>
    <w:basedOn w:val="a"/>
    <w:rsid w:val="009A670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Default">
    <w:name w:val="Default"/>
    <w:rsid w:val="009A6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Char2">
    <w:name w:val="Char Char2"/>
    <w:rsid w:val="009A6708"/>
    <w:rPr>
      <w:sz w:val="24"/>
      <w:szCs w:val="24"/>
      <w:lang w:val="ru-RU" w:eastAsia="ru-RU" w:bidi="ar-SA"/>
    </w:rPr>
  </w:style>
  <w:style w:type="character" w:customStyle="1" w:styleId="day7">
    <w:name w:val="da y7"/>
    <w:basedOn w:val="a0"/>
    <w:rsid w:val="009A6708"/>
  </w:style>
  <w:style w:type="character" w:customStyle="1" w:styleId="FontStyle12">
    <w:name w:val="Font Style12"/>
    <w:uiPriority w:val="99"/>
    <w:rsid w:val="009A6708"/>
    <w:rPr>
      <w:rFonts w:ascii="Lucida Sans Unicode" w:hAnsi="Lucida Sans Unicode" w:cs="Lucida Sans Unicode" w:hint="default"/>
      <w:sz w:val="14"/>
      <w:szCs w:val="14"/>
    </w:rPr>
  </w:style>
  <w:style w:type="character" w:customStyle="1" w:styleId="FontStyle49">
    <w:name w:val="Font Style49"/>
    <w:rsid w:val="009A6708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9A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07referats/geogr_rast.htm" TargetMode="External"/><Relationship Id="rId13" Type="http://schemas.openxmlformats.org/officeDocument/2006/relationships/hyperlink" Target="http://geobotany.narod.ru/theory5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rowplants.ru/Obschaya-informatsciya/multiply.html" TargetMode="External"/><Relationship Id="rId12" Type="http://schemas.openxmlformats.org/officeDocument/2006/relationships/hyperlink" Target="http://www.stranymira.com/na/1169-severnaja-amerika-prirodnye-zon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lorissimalt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quaplants.ru/2007/12/05/priznaki_nedostatka_mineralnykh_veshhestv_u_rastenijj.html" TargetMode="External"/><Relationship Id="rId11" Type="http://schemas.openxmlformats.org/officeDocument/2006/relationships/hyperlink" Target="http://www.botsad.ru/world5.htm" TargetMode="External"/><Relationship Id="rId5" Type="http://schemas.openxmlformats.org/officeDocument/2006/relationships/hyperlink" Target="http://www.plantarium.ru/" TargetMode="External"/><Relationship Id="rId15" Type="http://schemas.openxmlformats.org/officeDocument/2006/relationships/hyperlink" Target="http://www.economy.gov.ru/minec/main" TargetMode="External"/><Relationship Id="rId10" Type="http://schemas.openxmlformats.org/officeDocument/2006/relationships/hyperlink" Target="http://www.rastitelnyj.ru/tundra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enc/Earth_sciences/geografiya/PUSTINI.html" TargetMode="External"/><Relationship Id="rId14" Type="http://schemas.openxmlformats.org/officeDocument/2006/relationships/hyperlink" Target="http://biogeografiya.ucoz.ru/index/0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9030</Words>
  <Characters>51475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2021-10-12T10:33:00Z</cp:lastPrinted>
  <dcterms:created xsi:type="dcterms:W3CDTF">2021-10-12T10:09:00Z</dcterms:created>
  <dcterms:modified xsi:type="dcterms:W3CDTF">2021-10-12T10:36:00Z</dcterms:modified>
</cp:coreProperties>
</file>